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B075E0" w14:textId="5824EA54" w:rsidR="00A66455" w:rsidRPr="00A816FE" w:rsidRDefault="00560E0F" w:rsidP="00064957">
      <w:pPr>
        <w:spacing w:after="0" w:line="240" w:lineRule="auto"/>
        <w:jc w:val="center"/>
        <w:rPr>
          <w:rFonts w:ascii="Times New Roman" w:hAnsi="Times New Roman" w:cs="Times New Roman"/>
          <w:b/>
          <w:sz w:val="24"/>
          <w:szCs w:val="24"/>
          <w:lang w:val="en-GB"/>
        </w:rPr>
      </w:pPr>
      <w:bookmarkStart w:id="0" w:name="_Toc79832824"/>
      <w:r w:rsidRPr="00A816FE">
        <w:rPr>
          <w:rFonts w:ascii="Times New Roman" w:hAnsi="Times New Roman" w:cs="Times New Roman"/>
          <w:b/>
          <w:sz w:val="24"/>
          <w:szCs w:val="24"/>
          <w:lang w:val="en-GB"/>
        </w:rPr>
        <w:t>ANNEX</w:t>
      </w:r>
      <w:r w:rsidR="00A66455" w:rsidRPr="00A816FE">
        <w:rPr>
          <w:rFonts w:ascii="Times New Roman" w:hAnsi="Times New Roman" w:cs="Times New Roman"/>
          <w:b/>
          <w:sz w:val="24"/>
          <w:szCs w:val="24"/>
          <w:lang w:val="en-GB"/>
        </w:rPr>
        <w:t xml:space="preserve"> 14-1</w:t>
      </w:r>
    </w:p>
    <w:p w14:paraId="5DA54C2A" w14:textId="022FBC12" w:rsidR="00EE62ED" w:rsidRPr="00A816FE" w:rsidRDefault="00A66455" w:rsidP="00064957">
      <w:pPr>
        <w:spacing w:after="0" w:line="240" w:lineRule="auto"/>
        <w:jc w:val="center"/>
        <w:rPr>
          <w:rFonts w:ascii="Times New Roman" w:hAnsi="Times New Roman" w:cs="Times New Roman"/>
          <w:b/>
          <w:sz w:val="24"/>
          <w:szCs w:val="24"/>
          <w:lang w:val="en-GB"/>
        </w:rPr>
      </w:pPr>
      <w:r w:rsidRPr="00A816FE">
        <w:rPr>
          <w:rFonts w:ascii="Times New Roman" w:hAnsi="Times New Roman" w:cs="Times New Roman"/>
          <w:b/>
          <w:sz w:val="24"/>
          <w:szCs w:val="24"/>
          <w:lang w:val="en-GB"/>
        </w:rPr>
        <w:t>RULES OF PROCEDURE</w:t>
      </w:r>
      <w:bookmarkEnd w:id="0"/>
    </w:p>
    <w:p w14:paraId="101E833F" w14:textId="77777777" w:rsidR="00EF7427" w:rsidRPr="00A816FE" w:rsidRDefault="00EF7427" w:rsidP="00064957">
      <w:pPr>
        <w:spacing w:after="0" w:line="240" w:lineRule="auto"/>
        <w:jc w:val="center"/>
        <w:rPr>
          <w:rFonts w:ascii="Times New Roman" w:hAnsi="Times New Roman" w:cs="Times New Roman"/>
          <w:sz w:val="24"/>
          <w:szCs w:val="24"/>
          <w:lang w:val="en-GB"/>
        </w:rPr>
      </w:pPr>
    </w:p>
    <w:p w14:paraId="7D9DCDF1" w14:textId="559C7A39" w:rsidR="00EF7427" w:rsidRPr="00A816FE" w:rsidRDefault="00827CFF" w:rsidP="00064957">
      <w:pPr>
        <w:spacing w:after="0" w:line="240" w:lineRule="auto"/>
        <w:jc w:val="both"/>
        <w:rPr>
          <w:rFonts w:ascii="Times New Roman" w:hAnsi="Times New Roman" w:cs="Times New Roman"/>
          <w:b/>
          <w:bCs/>
          <w:sz w:val="24"/>
          <w:szCs w:val="24"/>
          <w:lang w:val="en-GB"/>
        </w:rPr>
      </w:pPr>
      <w:r w:rsidRPr="00A816FE">
        <w:rPr>
          <w:rFonts w:ascii="Times New Roman" w:hAnsi="Times New Roman" w:cs="Times New Roman"/>
          <w:b/>
          <w:bCs/>
          <w:sz w:val="24"/>
          <w:szCs w:val="24"/>
          <w:lang w:val="en-GB"/>
        </w:rPr>
        <w:t>Timetable</w:t>
      </w:r>
    </w:p>
    <w:p w14:paraId="6F6BBC6F" w14:textId="77777777" w:rsidR="00827CFF" w:rsidRPr="00A816FE" w:rsidRDefault="00827CFF" w:rsidP="00064957">
      <w:pPr>
        <w:spacing w:after="0" w:line="240" w:lineRule="auto"/>
        <w:jc w:val="both"/>
        <w:rPr>
          <w:rFonts w:ascii="Times New Roman" w:hAnsi="Times New Roman" w:cs="Times New Roman"/>
          <w:b/>
          <w:bCs/>
          <w:sz w:val="24"/>
          <w:szCs w:val="24"/>
          <w:lang w:val="en-GB"/>
        </w:rPr>
      </w:pPr>
    </w:p>
    <w:p w14:paraId="14631BF4" w14:textId="77777777" w:rsidR="0023444C" w:rsidRDefault="00EF7427" w:rsidP="0023444C">
      <w:pPr>
        <w:pStyle w:val="ListeParagraf"/>
        <w:numPr>
          <w:ilvl w:val="0"/>
          <w:numId w:val="26"/>
        </w:numPr>
        <w:spacing w:after="0" w:line="240" w:lineRule="auto"/>
        <w:ind w:hanging="720"/>
        <w:jc w:val="both"/>
        <w:rPr>
          <w:rFonts w:ascii="Times New Roman" w:hAnsi="Times New Roman" w:cs="Times New Roman"/>
          <w:sz w:val="24"/>
          <w:szCs w:val="24"/>
          <w:lang w:val="en-GB"/>
        </w:rPr>
      </w:pPr>
      <w:r w:rsidRPr="00A816FE">
        <w:rPr>
          <w:rFonts w:ascii="Times New Roman" w:hAnsi="Times New Roman" w:cs="Times New Roman"/>
          <w:sz w:val="24"/>
          <w:szCs w:val="24"/>
          <w:lang w:val="en-GB"/>
        </w:rPr>
        <w:t xml:space="preserve">After consulting the Parties, the panel shall, whenever possible within </w:t>
      </w:r>
      <w:r w:rsidR="003930B0" w:rsidRPr="00A816FE">
        <w:rPr>
          <w:rFonts w:ascii="Times New Roman" w:hAnsi="Times New Roman" w:cs="Times New Roman"/>
          <w:sz w:val="24"/>
          <w:szCs w:val="24"/>
          <w:lang w:val="en-GB"/>
        </w:rPr>
        <w:t>7</w:t>
      </w:r>
      <w:r w:rsidRPr="00A816FE">
        <w:rPr>
          <w:rFonts w:ascii="Times New Roman" w:hAnsi="Times New Roman" w:cs="Times New Roman"/>
          <w:color w:val="00B050"/>
          <w:sz w:val="24"/>
          <w:szCs w:val="24"/>
          <w:lang w:val="en-GB"/>
        </w:rPr>
        <w:t xml:space="preserve"> </w:t>
      </w:r>
      <w:r w:rsidRPr="00A816FE">
        <w:rPr>
          <w:rFonts w:ascii="Times New Roman" w:hAnsi="Times New Roman" w:cs="Times New Roman"/>
          <w:sz w:val="24"/>
          <w:szCs w:val="24"/>
          <w:lang w:val="en-GB"/>
        </w:rPr>
        <w:t>days of the appointment of the final pane</w:t>
      </w:r>
      <w:r w:rsidR="003C32BE" w:rsidRPr="00A816FE">
        <w:rPr>
          <w:rFonts w:ascii="Times New Roman" w:hAnsi="Times New Roman" w:cs="Times New Roman"/>
          <w:sz w:val="24"/>
          <w:szCs w:val="24"/>
          <w:lang w:val="en-GB"/>
        </w:rPr>
        <w:t>l</w:t>
      </w:r>
      <w:r w:rsidRPr="00A816FE">
        <w:rPr>
          <w:rFonts w:ascii="Times New Roman" w:hAnsi="Times New Roman" w:cs="Times New Roman"/>
          <w:sz w:val="24"/>
          <w:szCs w:val="24"/>
          <w:lang w:val="en-GB"/>
        </w:rPr>
        <w:t>list, fix the timetable for the panel process. The indicative timetable attached to</w:t>
      </w:r>
      <w:r w:rsidR="0028381B" w:rsidRPr="00A816FE">
        <w:rPr>
          <w:rFonts w:ascii="Times New Roman" w:hAnsi="Times New Roman" w:cs="Times New Roman"/>
          <w:sz w:val="24"/>
          <w:szCs w:val="24"/>
          <w:lang w:val="en-GB"/>
        </w:rPr>
        <w:t xml:space="preserve"> this</w:t>
      </w:r>
      <w:r w:rsidRPr="00A816FE">
        <w:rPr>
          <w:rFonts w:ascii="Times New Roman" w:hAnsi="Times New Roman" w:cs="Times New Roman"/>
          <w:sz w:val="24"/>
          <w:szCs w:val="24"/>
          <w:lang w:val="en-GB"/>
        </w:rPr>
        <w:t xml:space="preserve"> </w:t>
      </w:r>
      <w:r w:rsidR="000B68BF" w:rsidRPr="00A816FE">
        <w:rPr>
          <w:rFonts w:ascii="Times New Roman" w:hAnsi="Times New Roman" w:cs="Times New Roman"/>
          <w:sz w:val="24"/>
          <w:szCs w:val="24"/>
          <w:lang w:val="en-GB"/>
        </w:rPr>
        <w:t>Annex</w:t>
      </w:r>
      <w:r w:rsidRPr="00A816FE">
        <w:rPr>
          <w:rFonts w:ascii="Times New Roman" w:hAnsi="Times New Roman" w:cs="Times New Roman"/>
          <w:sz w:val="24"/>
          <w:szCs w:val="24"/>
          <w:lang w:val="en-GB"/>
        </w:rPr>
        <w:t xml:space="preserve"> should be used as a guide.</w:t>
      </w:r>
    </w:p>
    <w:p w14:paraId="1CBA43FD" w14:textId="77777777" w:rsidR="0023444C" w:rsidRDefault="0023444C" w:rsidP="0023444C">
      <w:pPr>
        <w:pStyle w:val="ListeParagraf"/>
        <w:spacing w:after="0" w:line="240" w:lineRule="auto"/>
        <w:jc w:val="both"/>
        <w:rPr>
          <w:rFonts w:ascii="Times New Roman" w:hAnsi="Times New Roman" w:cs="Times New Roman"/>
          <w:sz w:val="24"/>
          <w:szCs w:val="24"/>
          <w:lang w:val="en-GB"/>
        </w:rPr>
      </w:pPr>
    </w:p>
    <w:p w14:paraId="41644EA5" w14:textId="77777777" w:rsidR="0023444C" w:rsidRDefault="00EF7427" w:rsidP="0023444C">
      <w:pPr>
        <w:pStyle w:val="ListeParagraf"/>
        <w:numPr>
          <w:ilvl w:val="0"/>
          <w:numId w:val="26"/>
        </w:numPr>
        <w:spacing w:after="0" w:line="240" w:lineRule="auto"/>
        <w:ind w:hanging="720"/>
        <w:jc w:val="both"/>
        <w:rPr>
          <w:rFonts w:ascii="Times New Roman" w:hAnsi="Times New Roman" w:cs="Times New Roman"/>
          <w:sz w:val="24"/>
          <w:szCs w:val="24"/>
          <w:lang w:val="en-GB"/>
        </w:rPr>
      </w:pPr>
      <w:r w:rsidRPr="0023444C">
        <w:rPr>
          <w:rFonts w:ascii="Times New Roman" w:hAnsi="Times New Roman" w:cs="Times New Roman"/>
          <w:sz w:val="24"/>
          <w:szCs w:val="24"/>
          <w:lang w:val="en-GB"/>
        </w:rPr>
        <w:t xml:space="preserve">The panel </w:t>
      </w:r>
      <w:r w:rsidR="000526C6" w:rsidRPr="0023444C">
        <w:rPr>
          <w:rFonts w:ascii="Times New Roman" w:hAnsi="Times New Roman" w:cs="Times New Roman"/>
          <w:sz w:val="24"/>
          <w:szCs w:val="24"/>
          <w:lang w:val="en-GB"/>
        </w:rPr>
        <w:t xml:space="preserve">proceeding </w:t>
      </w:r>
      <w:r w:rsidRPr="0023444C">
        <w:rPr>
          <w:rFonts w:ascii="Times New Roman" w:hAnsi="Times New Roman" w:cs="Times New Roman"/>
          <w:sz w:val="24"/>
          <w:szCs w:val="24"/>
          <w:lang w:val="en-GB"/>
        </w:rPr>
        <w:t xml:space="preserve">shall, as a general rule, not exceed </w:t>
      </w:r>
      <w:r w:rsidR="003930B0" w:rsidRPr="0023444C">
        <w:rPr>
          <w:rFonts w:ascii="Times New Roman" w:hAnsi="Times New Roman" w:cs="Times New Roman"/>
          <w:sz w:val="24"/>
          <w:szCs w:val="24"/>
          <w:lang w:val="en-GB"/>
        </w:rPr>
        <w:t>120</w:t>
      </w:r>
      <w:r w:rsidRPr="0023444C">
        <w:rPr>
          <w:rFonts w:ascii="Times New Roman" w:hAnsi="Times New Roman" w:cs="Times New Roman"/>
          <w:sz w:val="24"/>
          <w:szCs w:val="24"/>
          <w:lang w:val="en-GB"/>
        </w:rPr>
        <w:t xml:space="preserve"> days from the date of </w:t>
      </w:r>
      <w:r w:rsidR="0015172E" w:rsidRPr="0023444C">
        <w:rPr>
          <w:rFonts w:ascii="Times New Roman" w:hAnsi="Times New Roman" w:cs="Times New Roman"/>
          <w:sz w:val="24"/>
          <w:szCs w:val="24"/>
          <w:lang w:val="en-GB"/>
        </w:rPr>
        <w:t xml:space="preserve">composition </w:t>
      </w:r>
      <w:r w:rsidRPr="0023444C">
        <w:rPr>
          <w:rFonts w:ascii="Times New Roman" w:hAnsi="Times New Roman" w:cs="Times New Roman"/>
          <w:sz w:val="24"/>
          <w:szCs w:val="24"/>
          <w:lang w:val="en-GB"/>
        </w:rPr>
        <w:t xml:space="preserve">of the panel until the date of the final report, unless the Parties otherwise agree. </w:t>
      </w:r>
    </w:p>
    <w:p w14:paraId="4029E9DB" w14:textId="77777777" w:rsidR="0023444C" w:rsidRPr="0023444C" w:rsidRDefault="0023444C" w:rsidP="0023444C">
      <w:pPr>
        <w:pStyle w:val="ListeParagraf"/>
        <w:rPr>
          <w:rFonts w:ascii="Times New Roman" w:hAnsi="Times New Roman" w:cs="Times New Roman"/>
          <w:sz w:val="24"/>
          <w:szCs w:val="24"/>
          <w:lang w:val="en-GB"/>
        </w:rPr>
      </w:pPr>
    </w:p>
    <w:p w14:paraId="003CFE73" w14:textId="409C25D6" w:rsidR="00EF7427" w:rsidRPr="0023444C" w:rsidRDefault="00EF7427" w:rsidP="0023444C">
      <w:pPr>
        <w:pStyle w:val="ListeParagraf"/>
        <w:numPr>
          <w:ilvl w:val="0"/>
          <w:numId w:val="26"/>
        </w:numPr>
        <w:spacing w:after="0" w:line="240" w:lineRule="auto"/>
        <w:ind w:hanging="720"/>
        <w:jc w:val="both"/>
        <w:rPr>
          <w:rFonts w:ascii="Times New Roman" w:hAnsi="Times New Roman" w:cs="Times New Roman"/>
          <w:sz w:val="24"/>
          <w:szCs w:val="24"/>
          <w:lang w:val="en-GB"/>
        </w:rPr>
      </w:pPr>
      <w:r w:rsidRPr="0023444C">
        <w:rPr>
          <w:rFonts w:ascii="Times New Roman" w:hAnsi="Times New Roman" w:cs="Times New Roman"/>
          <w:sz w:val="24"/>
          <w:szCs w:val="24"/>
          <w:lang w:val="en-GB"/>
        </w:rPr>
        <w:t xml:space="preserve">Should the panel consider there is a need to modify the timetable, it shall inform the Parties in writing of the proposed modification and the reason for it. </w:t>
      </w:r>
    </w:p>
    <w:p w14:paraId="4D2420EC" w14:textId="77777777" w:rsidR="00673608" w:rsidRPr="00A816FE" w:rsidRDefault="00673608" w:rsidP="00064957">
      <w:pPr>
        <w:pStyle w:val="ListeParagraf"/>
        <w:spacing w:after="0" w:line="240" w:lineRule="auto"/>
        <w:ind w:left="0"/>
        <w:jc w:val="both"/>
        <w:rPr>
          <w:rFonts w:ascii="Times New Roman" w:hAnsi="Times New Roman" w:cs="Times New Roman"/>
          <w:sz w:val="24"/>
          <w:szCs w:val="24"/>
          <w:lang w:val="en-GB"/>
        </w:rPr>
      </w:pPr>
    </w:p>
    <w:p w14:paraId="3EFA27EB" w14:textId="7C229898" w:rsidR="00EF7427" w:rsidRPr="00A816FE" w:rsidRDefault="00EF7427" w:rsidP="00064957">
      <w:pPr>
        <w:spacing w:after="0" w:line="240" w:lineRule="auto"/>
        <w:jc w:val="both"/>
        <w:rPr>
          <w:rFonts w:ascii="Times New Roman" w:hAnsi="Times New Roman" w:cs="Times New Roman"/>
          <w:b/>
          <w:bCs/>
          <w:sz w:val="24"/>
          <w:szCs w:val="24"/>
          <w:lang w:val="en-GB"/>
        </w:rPr>
      </w:pPr>
      <w:r w:rsidRPr="00A816FE">
        <w:rPr>
          <w:rFonts w:ascii="Times New Roman" w:hAnsi="Times New Roman" w:cs="Times New Roman"/>
          <w:b/>
          <w:bCs/>
          <w:sz w:val="24"/>
          <w:szCs w:val="24"/>
          <w:lang w:val="en-GB"/>
        </w:rPr>
        <w:t xml:space="preserve">Written Submissions and </w:t>
      </w:r>
      <w:r w:rsidR="00CB55D4" w:rsidRPr="00A816FE">
        <w:rPr>
          <w:rFonts w:ascii="Times New Roman" w:hAnsi="Times New Roman" w:cs="Times New Roman"/>
          <w:b/>
          <w:bCs/>
          <w:sz w:val="24"/>
          <w:szCs w:val="24"/>
          <w:lang w:val="en-GB"/>
        </w:rPr>
        <w:t>O</w:t>
      </w:r>
      <w:r w:rsidRPr="00A816FE">
        <w:rPr>
          <w:rFonts w:ascii="Times New Roman" w:hAnsi="Times New Roman" w:cs="Times New Roman"/>
          <w:b/>
          <w:bCs/>
          <w:sz w:val="24"/>
          <w:szCs w:val="24"/>
          <w:lang w:val="en-GB"/>
        </w:rPr>
        <w:t>ther Documents</w:t>
      </w:r>
    </w:p>
    <w:p w14:paraId="5E443C82" w14:textId="77777777" w:rsidR="00673608" w:rsidRPr="00A816FE" w:rsidRDefault="00673608" w:rsidP="00064957">
      <w:pPr>
        <w:spacing w:after="0" w:line="240" w:lineRule="auto"/>
        <w:jc w:val="both"/>
        <w:rPr>
          <w:rFonts w:ascii="Times New Roman" w:hAnsi="Times New Roman" w:cs="Times New Roman"/>
          <w:b/>
          <w:bCs/>
          <w:sz w:val="24"/>
          <w:szCs w:val="24"/>
          <w:lang w:val="en-GB"/>
        </w:rPr>
      </w:pPr>
    </w:p>
    <w:p w14:paraId="3B21C486" w14:textId="6AE4ACA6" w:rsidR="00117F47" w:rsidRPr="00A816FE" w:rsidRDefault="00EF7427" w:rsidP="00991C01">
      <w:pPr>
        <w:pStyle w:val="ListeParagraf"/>
        <w:numPr>
          <w:ilvl w:val="0"/>
          <w:numId w:val="26"/>
        </w:numPr>
        <w:spacing w:after="0" w:line="240" w:lineRule="auto"/>
        <w:ind w:hanging="720"/>
        <w:jc w:val="both"/>
        <w:rPr>
          <w:rFonts w:ascii="Times New Roman" w:hAnsi="Times New Roman" w:cs="Times New Roman"/>
          <w:sz w:val="24"/>
          <w:szCs w:val="24"/>
          <w:lang w:val="en-GB"/>
        </w:rPr>
      </w:pPr>
      <w:r w:rsidRPr="00A816FE">
        <w:rPr>
          <w:rFonts w:ascii="Times New Roman" w:hAnsi="Times New Roman" w:cs="Times New Roman"/>
          <w:sz w:val="24"/>
          <w:szCs w:val="24"/>
          <w:lang w:val="en-GB"/>
        </w:rPr>
        <w:t xml:space="preserve">Unless the panel otherwise decides, the complaining Party shall deliver its first written submission to the panel no later than </w:t>
      </w:r>
      <w:r w:rsidR="00F37427" w:rsidRPr="00A816FE">
        <w:rPr>
          <w:rFonts w:ascii="Times New Roman" w:hAnsi="Times New Roman" w:cs="Times New Roman"/>
          <w:sz w:val="24"/>
          <w:szCs w:val="24"/>
          <w:lang w:val="en-GB"/>
        </w:rPr>
        <w:t>20</w:t>
      </w:r>
      <w:r w:rsidR="00F37427" w:rsidRPr="00991C01">
        <w:rPr>
          <w:rFonts w:ascii="Times New Roman" w:hAnsi="Times New Roman" w:cs="Times New Roman"/>
          <w:sz w:val="24"/>
          <w:szCs w:val="24"/>
          <w:lang w:val="en-GB"/>
        </w:rPr>
        <w:t xml:space="preserve"> </w:t>
      </w:r>
      <w:r w:rsidRPr="00A816FE">
        <w:rPr>
          <w:rFonts w:ascii="Times New Roman" w:hAnsi="Times New Roman" w:cs="Times New Roman"/>
          <w:sz w:val="24"/>
          <w:szCs w:val="24"/>
          <w:lang w:val="en-GB"/>
        </w:rPr>
        <w:t xml:space="preserve">days </w:t>
      </w:r>
      <w:r w:rsidR="00A078A1" w:rsidRPr="00A816FE">
        <w:rPr>
          <w:rFonts w:ascii="Times New Roman" w:hAnsi="Times New Roman" w:cs="Times New Roman"/>
          <w:sz w:val="24"/>
          <w:szCs w:val="24"/>
          <w:lang w:val="en-GB"/>
        </w:rPr>
        <w:t xml:space="preserve">from </w:t>
      </w:r>
      <w:r w:rsidRPr="00A816FE">
        <w:rPr>
          <w:rFonts w:ascii="Times New Roman" w:hAnsi="Times New Roman" w:cs="Times New Roman"/>
          <w:sz w:val="24"/>
          <w:szCs w:val="24"/>
          <w:lang w:val="en-GB"/>
        </w:rPr>
        <w:t>the date of appointment of the final pane</w:t>
      </w:r>
      <w:r w:rsidR="00A07082" w:rsidRPr="00A816FE">
        <w:rPr>
          <w:rFonts w:ascii="Times New Roman" w:hAnsi="Times New Roman" w:cs="Times New Roman"/>
          <w:sz w:val="24"/>
          <w:szCs w:val="24"/>
          <w:lang w:val="en-GB"/>
        </w:rPr>
        <w:t>l</w:t>
      </w:r>
      <w:r w:rsidRPr="00A816FE">
        <w:rPr>
          <w:rFonts w:ascii="Times New Roman" w:hAnsi="Times New Roman" w:cs="Times New Roman"/>
          <w:sz w:val="24"/>
          <w:szCs w:val="24"/>
          <w:lang w:val="en-GB"/>
        </w:rPr>
        <w:t xml:space="preserve">list. The </w:t>
      </w:r>
      <w:r w:rsidR="00AE43C2" w:rsidRPr="00A816FE">
        <w:rPr>
          <w:rFonts w:ascii="Times New Roman" w:hAnsi="Times New Roman" w:cs="Times New Roman"/>
          <w:sz w:val="24"/>
          <w:szCs w:val="24"/>
          <w:lang w:val="en-GB"/>
        </w:rPr>
        <w:t xml:space="preserve">respondent </w:t>
      </w:r>
      <w:r w:rsidRPr="00A816FE">
        <w:rPr>
          <w:rFonts w:ascii="Times New Roman" w:hAnsi="Times New Roman" w:cs="Times New Roman"/>
          <w:sz w:val="24"/>
          <w:szCs w:val="24"/>
          <w:lang w:val="en-GB"/>
        </w:rPr>
        <w:t>Party shall deliver its first written submission to the panel no later than</w:t>
      </w:r>
      <w:r w:rsidR="00515DD2" w:rsidRPr="00A816FE">
        <w:rPr>
          <w:rFonts w:ascii="Times New Roman" w:hAnsi="Times New Roman" w:cs="Times New Roman"/>
          <w:sz w:val="24"/>
          <w:szCs w:val="24"/>
          <w:lang w:val="en-GB"/>
        </w:rPr>
        <w:t xml:space="preserve"> </w:t>
      </w:r>
      <w:r w:rsidR="00F37427" w:rsidRPr="00A816FE">
        <w:rPr>
          <w:rFonts w:ascii="Times New Roman" w:hAnsi="Times New Roman" w:cs="Times New Roman"/>
          <w:sz w:val="24"/>
          <w:szCs w:val="24"/>
          <w:lang w:val="en-GB"/>
        </w:rPr>
        <w:t>20</w:t>
      </w:r>
      <w:r w:rsidR="00764CEF" w:rsidRPr="00A816FE">
        <w:rPr>
          <w:rFonts w:ascii="Times New Roman" w:hAnsi="Times New Roman" w:cs="Times New Roman"/>
          <w:sz w:val="24"/>
          <w:szCs w:val="24"/>
          <w:lang w:val="en-GB"/>
        </w:rPr>
        <w:t xml:space="preserve"> </w:t>
      </w:r>
      <w:r w:rsidRPr="00A816FE">
        <w:rPr>
          <w:rFonts w:ascii="Times New Roman" w:hAnsi="Times New Roman" w:cs="Times New Roman"/>
          <w:sz w:val="24"/>
          <w:szCs w:val="24"/>
          <w:lang w:val="en-GB"/>
        </w:rPr>
        <w:t xml:space="preserve">days </w:t>
      </w:r>
      <w:r w:rsidR="00432AE1" w:rsidRPr="00A816FE">
        <w:rPr>
          <w:rFonts w:ascii="Times New Roman" w:hAnsi="Times New Roman" w:cs="Times New Roman"/>
          <w:sz w:val="24"/>
          <w:szCs w:val="24"/>
          <w:lang w:val="en-GB"/>
        </w:rPr>
        <w:t xml:space="preserve">from </w:t>
      </w:r>
      <w:r w:rsidRPr="00A816FE">
        <w:rPr>
          <w:rFonts w:ascii="Times New Roman" w:hAnsi="Times New Roman" w:cs="Times New Roman"/>
          <w:sz w:val="24"/>
          <w:szCs w:val="24"/>
          <w:lang w:val="en-GB"/>
        </w:rPr>
        <w:t>the date of delivery of the complaining Party’s first written submission. Copies shall be provided for each pane</w:t>
      </w:r>
      <w:r w:rsidR="00A07082" w:rsidRPr="00A816FE">
        <w:rPr>
          <w:rFonts w:ascii="Times New Roman" w:hAnsi="Times New Roman" w:cs="Times New Roman"/>
          <w:sz w:val="24"/>
          <w:szCs w:val="24"/>
          <w:lang w:val="en-GB"/>
        </w:rPr>
        <w:t>l</w:t>
      </w:r>
      <w:r w:rsidRPr="00A816FE">
        <w:rPr>
          <w:rFonts w:ascii="Times New Roman" w:hAnsi="Times New Roman" w:cs="Times New Roman"/>
          <w:sz w:val="24"/>
          <w:szCs w:val="24"/>
          <w:lang w:val="en-GB"/>
        </w:rPr>
        <w:t xml:space="preserve">list. </w:t>
      </w:r>
    </w:p>
    <w:p w14:paraId="5136C84C" w14:textId="77777777" w:rsidR="00117F47" w:rsidRPr="00A816FE" w:rsidRDefault="00117F47" w:rsidP="00991C01">
      <w:pPr>
        <w:pStyle w:val="ListeParagraf"/>
        <w:spacing w:after="0" w:line="240" w:lineRule="auto"/>
        <w:jc w:val="both"/>
        <w:rPr>
          <w:rFonts w:ascii="Times New Roman" w:hAnsi="Times New Roman" w:cs="Times New Roman"/>
          <w:sz w:val="24"/>
          <w:szCs w:val="24"/>
          <w:lang w:val="en-GB"/>
        </w:rPr>
      </w:pPr>
    </w:p>
    <w:p w14:paraId="601AAB83" w14:textId="1D2FC6A8" w:rsidR="000B030D" w:rsidRPr="00A816FE" w:rsidRDefault="00EF7427" w:rsidP="00991C01">
      <w:pPr>
        <w:pStyle w:val="ListeParagraf"/>
        <w:numPr>
          <w:ilvl w:val="0"/>
          <w:numId w:val="26"/>
        </w:numPr>
        <w:spacing w:after="0" w:line="240" w:lineRule="auto"/>
        <w:ind w:hanging="720"/>
        <w:jc w:val="both"/>
        <w:rPr>
          <w:rFonts w:ascii="Times New Roman" w:hAnsi="Times New Roman" w:cs="Times New Roman"/>
          <w:sz w:val="24"/>
          <w:szCs w:val="24"/>
          <w:lang w:val="en-GB"/>
        </w:rPr>
      </w:pPr>
      <w:r w:rsidRPr="00A816FE">
        <w:rPr>
          <w:rFonts w:ascii="Times New Roman" w:hAnsi="Times New Roman" w:cs="Times New Roman"/>
          <w:sz w:val="24"/>
          <w:szCs w:val="24"/>
          <w:lang w:val="en-GB"/>
        </w:rPr>
        <w:t xml:space="preserve">Each Party shall also provide a copy of its first written submission to the other Party at the same time as it is delivered to the panel. </w:t>
      </w:r>
    </w:p>
    <w:p w14:paraId="0ADFCADB" w14:textId="54DCACEF" w:rsidR="000B030D" w:rsidRPr="00A816FE" w:rsidRDefault="000B030D" w:rsidP="00991C01">
      <w:pPr>
        <w:pStyle w:val="ListeParagraf"/>
        <w:spacing w:after="0" w:line="240" w:lineRule="auto"/>
        <w:jc w:val="both"/>
        <w:rPr>
          <w:rFonts w:ascii="Times New Roman" w:hAnsi="Times New Roman" w:cs="Times New Roman"/>
          <w:sz w:val="24"/>
          <w:szCs w:val="24"/>
          <w:lang w:val="en-GB"/>
        </w:rPr>
      </w:pPr>
    </w:p>
    <w:p w14:paraId="38BE8E66" w14:textId="7E8CAC86" w:rsidR="000B030D" w:rsidRPr="00A816FE" w:rsidRDefault="00EF7427" w:rsidP="00991C01">
      <w:pPr>
        <w:pStyle w:val="ListeParagraf"/>
        <w:numPr>
          <w:ilvl w:val="0"/>
          <w:numId w:val="26"/>
        </w:numPr>
        <w:spacing w:after="0" w:line="240" w:lineRule="auto"/>
        <w:ind w:hanging="720"/>
        <w:jc w:val="both"/>
        <w:rPr>
          <w:rFonts w:ascii="Times New Roman" w:hAnsi="Times New Roman" w:cs="Times New Roman"/>
          <w:sz w:val="24"/>
          <w:szCs w:val="24"/>
          <w:lang w:val="en-GB"/>
        </w:rPr>
      </w:pPr>
      <w:r w:rsidRPr="00A816FE">
        <w:rPr>
          <w:rFonts w:ascii="Times New Roman" w:hAnsi="Times New Roman" w:cs="Times New Roman"/>
          <w:sz w:val="24"/>
          <w:szCs w:val="24"/>
          <w:lang w:val="en-GB"/>
        </w:rPr>
        <w:t xml:space="preserve">Within </w:t>
      </w:r>
      <w:r w:rsidR="003930B0" w:rsidRPr="00A816FE">
        <w:rPr>
          <w:rFonts w:ascii="Times New Roman" w:hAnsi="Times New Roman" w:cs="Times New Roman"/>
          <w:sz w:val="24"/>
          <w:szCs w:val="24"/>
          <w:lang w:val="en-GB"/>
        </w:rPr>
        <w:t>10</w:t>
      </w:r>
      <w:r w:rsidRPr="00991C01">
        <w:rPr>
          <w:rFonts w:ascii="Times New Roman" w:hAnsi="Times New Roman" w:cs="Times New Roman"/>
          <w:sz w:val="24"/>
          <w:szCs w:val="24"/>
          <w:lang w:val="en-GB"/>
        </w:rPr>
        <w:t xml:space="preserve"> </w:t>
      </w:r>
      <w:r w:rsidRPr="00A816FE">
        <w:rPr>
          <w:rFonts w:ascii="Times New Roman" w:hAnsi="Times New Roman" w:cs="Times New Roman"/>
          <w:sz w:val="24"/>
          <w:szCs w:val="24"/>
          <w:lang w:val="en-GB"/>
        </w:rPr>
        <w:t xml:space="preserve">days of the conclusion of the hearing, each Party may deliver to the panel and the other Party a supplementary written submission responding to any matter that arose during the hearing. </w:t>
      </w:r>
    </w:p>
    <w:p w14:paraId="793DB4C3" w14:textId="77777777" w:rsidR="000B030D" w:rsidRPr="00991C01" w:rsidRDefault="000B030D" w:rsidP="00991C01">
      <w:pPr>
        <w:pStyle w:val="ListeParagraf"/>
        <w:spacing w:after="0" w:line="240" w:lineRule="auto"/>
        <w:jc w:val="both"/>
        <w:rPr>
          <w:rFonts w:ascii="Times New Roman" w:hAnsi="Times New Roman" w:cs="Times New Roman"/>
          <w:sz w:val="24"/>
          <w:szCs w:val="24"/>
          <w:lang w:val="en-GB"/>
        </w:rPr>
      </w:pPr>
    </w:p>
    <w:p w14:paraId="7CBF0188" w14:textId="044E417E" w:rsidR="000B030D" w:rsidRPr="00991C01" w:rsidRDefault="000B030D" w:rsidP="00991C01">
      <w:pPr>
        <w:pStyle w:val="ListeParagraf"/>
        <w:numPr>
          <w:ilvl w:val="0"/>
          <w:numId w:val="26"/>
        </w:numPr>
        <w:spacing w:after="0" w:line="240" w:lineRule="auto"/>
        <w:ind w:hanging="720"/>
        <w:jc w:val="both"/>
        <w:rPr>
          <w:rFonts w:ascii="Times New Roman" w:hAnsi="Times New Roman" w:cs="Times New Roman"/>
          <w:sz w:val="24"/>
          <w:szCs w:val="24"/>
          <w:lang w:val="en-GB"/>
        </w:rPr>
      </w:pPr>
      <w:r w:rsidRPr="00991C01">
        <w:rPr>
          <w:rFonts w:ascii="Times New Roman" w:hAnsi="Times New Roman" w:cs="Times New Roman"/>
          <w:sz w:val="24"/>
          <w:szCs w:val="24"/>
          <w:lang w:val="en-GB"/>
        </w:rPr>
        <w:t>The Parties shall transmit all information</w:t>
      </w:r>
      <w:r w:rsidR="005C5872" w:rsidRPr="00991C01">
        <w:rPr>
          <w:rFonts w:ascii="Times New Roman" w:hAnsi="Times New Roman" w:cs="Times New Roman"/>
          <w:sz w:val="24"/>
          <w:szCs w:val="24"/>
          <w:lang w:val="en-GB"/>
        </w:rPr>
        <w:t>,</w:t>
      </w:r>
      <w:r w:rsidRPr="00991C01">
        <w:rPr>
          <w:rFonts w:ascii="Times New Roman" w:hAnsi="Times New Roman" w:cs="Times New Roman"/>
          <w:sz w:val="24"/>
          <w:szCs w:val="24"/>
          <w:lang w:val="en-GB"/>
        </w:rPr>
        <w:t xml:space="preserve"> written submissions, written versions of oral statements</w:t>
      </w:r>
      <w:r w:rsidR="005C5872" w:rsidRPr="00991C01">
        <w:rPr>
          <w:rFonts w:ascii="Times New Roman" w:hAnsi="Times New Roman" w:cs="Times New Roman"/>
          <w:sz w:val="24"/>
          <w:szCs w:val="24"/>
          <w:lang w:val="en-GB"/>
        </w:rPr>
        <w:t>,</w:t>
      </w:r>
      <w:r w:rsidRPr="00991C01">
        <w:rPr>
          <w:rFonts w:ascii="Times New Roman" w:hAnsi="Times New Roman" w:cs="Times New Roman"/>
          <w:sz w:val="24"/>
          <w:szCs w:val="24"/>
          <w:lang w:val="en-GB"/>
        </w:rPr>
        <w:t xml:space="preserve"> and responses to questions put by the </w:t>
      </w:r>
      <w:r w:rsidR="003C16A2" w:rsidRPr="00991C01">
        <w:rPr>
          <w:rFonts w:ascii="Times New Roman" w:hAnsi="Times New Roman" w:cs="Times New Roman"/>
          <w:sz w:val="24"/>
          <w:szCs w:val="24"/>
          <w:lang w:val="en-GB"/>
        </w:rPr>
        <w:t>p</w:t>
      </w:r>
      <w:r w:rsidRPr="00991C01">
        <w:rPr>
          <w:rFonts w:ascii="Times New Roman" w:hAnsi="Times New Roman" w:cs="Times New Roman"/>
          <w:sz w:val="24"/>
          <w:szCs w:val="24"/>
          <w:lang w:val="en-GB"/>
        </w:rPr>
        <w:t xml:space="preserve">anel to the other Party to the dispute at the same time as it is submitted to the </w:t>
      </w:r>
      <w:r w:rsidR="003C16A2" w:rsidRPr="00991C01">
        <w:rPr>
          <w:rFonts w:ascii="Times New Roman" w:hAnsi="Times New Roman" w:cs="Times New Roman"/>
          <w:sz w:val="24"/>
          <w:szCs w:val="24"/>
          <w:lang w:val="en-GB"/>
        </w:rPr>
        <w:t>p</w:t>
      </w:r>
      <w:r w:rsidRPr="00991C01">
        <w:rPr>
          <w:rFonts w:ascii="Times New Roman" w:hAnsi="Times New Roman" w:cs="Times New Roman"/>
          <w:sz w:val="24"/>
          <w:szCs w:val="24"/>
          <w:lang w:val="en-GB"/>
        </w:rPr>
        <w:t>anel.</w:t>
      </w:r>
    </w:p>
    <w:p w14:paraId="5C6880FD" w14:textId="77777777" w:rsidR="000B030D" w:rsidRPr="00A816FE" w:rsidRDefault="000B030D" w:rsidP="00991C01">
      <w:pPr>
        <w:pStyle w:val="ListeParagraf"/>
        <w:spacing w:after="0" w:line="240" w:lineRule="auto"/>
        <w:jc w:val="both"/>
        <w:rPr>
          <w:rFonts w:ascii="Times New Roman" w:hAnsi="Times New Roman" w:cs="Times New Roman"/>
          <w:sz w:val="24"/>
          <w:szCs w:val="24"/>
          <w:lang w:val="en-GB"/>
        </w:rPr>
      </w:pPr>
    </w:p>
    <w:p w14:paraId="32665A34" w14:textId="76BE1B4F" w:rsidR="00117F47" w:rsidRPr="00A816FE" w:rsidRDefault="00EF7427" w:rsidP="00991C01">
      <w:pPr>
        <w:pStyle w:val="ListeParagraf"/>
        <w:numPr>
          <w:ilvl w:val="0"/>
          <w:numId w:val="26"/>
        </w:numPr>
        <w:spacing w:after="0" w:line="240" w:lineRule="auto"/>
        <w:ind w:hanging="720"/>
        <w:jc w:val="both"/>
        <w:rPr>
          <w:rFonts w:ascii="Times New Roman" w:hAnsi="Times New Roman" w:cs="Times New Roman"/>
          <w:sz w:val="24"/>
          <w:szCs w:val="24"/>
          <w:lang w:val="en-GB"/>
        </w:rPr>
      </w:pPr>
      <w:r w:rsidRPr="00A816FE">
        <w:rPr>
          <w:rFonts w:ascii="Times New Roman" w:hAnsi="Times New Roman" w:cs="Times New Roman"/>
          <w:sz w:val="24"/>
          <w:szCs w:val="24"/>
          <w:lang w:val="en-GB"/>
        </w:rPr>
        <w:t xml:space="preserve">All written documents provided to the panel or by one Party to the other Party shall also be provided in electronic form. </w:t>
      </w:r>
    </w:p>
    <w:p w14:paraId="2373FF4B" w14:textId="77777777" w:rsidR="00117F47" w:rsidRPr="00A816FE" w:rsidRDefault="00117F47" w:rsidP="00991C01">
      <w:pPr>
        <w:pStyle w:val="ListeParagraf"/>
        <w:spacing w:after="0" w:line="240" w:lineRule="auto"/>
        <w:jc w:val="both"/>
        <w:rPr>
          <w:rFonts w:ascii="Times New Roman" w:hAnsi="Times New Roman" w:cs="Times New Roman"/>
          <w:sz w:val="24"/>
          <w:szCs w:val="24"/>
          <w:lang w:val="en-GB"/>
        </w:rPr>
      </w:pPr>
    </w:p>
    <w:p w14:paraId="3F6A9FC4" w14:textId="694732B9" w:rsidR="00EF7427" w:rsidRPr="00A816FE" w:rsidRDefault="00EF7427" w:rsidP="00991C01">
      <w:pPr>
        <w:pStyle w:val="ListeParagraf"/>
        <w:numPr>
          <w:ilvl w:val="0"/>
          <w:numId w:val="26"/>
        </w:numPr>
        <w:spacing w:after="0" w:line="240" w:lineRule="auto"/>
        <w:ind w:hanging="720"/>
        <w:jc w:val="both"/>
        <w:rPr>
          <w:rFonts w:ascii="Times New Roman" w:hAnsi="Times New Roman" w:cs="Times New Roman"/>
          <w:sz w:val="24"/>
          <w:szCs w:val="24"/>
          <w:lang w:val="en-GB"/>
        </w:rPr>
      </w:pPr>
      <w:r w:rsidRPr="00A816FE">
        <w:rPr>
          <w:rFonts w:ascii="Times New Roman" w:hAnsi="Times New Roman" w:cs="Times New Roman"/>
          <w:sz w:val="24"/>
          <w:szCs w:val="24"/>
          <w:lang w:val="en-GB"/>
        </w:rPr>
        <w:t>Minor errors of a clerical nature in any request, notice, written submission</w:t>
      </w:r>
      <w:r w:rsidR="00571C89" w:rsidRPr="00A816FE">
        <w:rPr>
          <w:rFonts w:ascii="Times New Roman" w:hAnsi="Times New Roman" w:cs="Times New Roman"/>
          <w:sz w:val="24"/>
          <w:szCs w:val="24"/>
          <w:lang w:val="en-GB"/>
        </w:rPr>
        <w:t>,</w:t>
      </w:r>
      <w:r w:rsidRPr="00A816FE">
        <w:rPr>
          <w:rFonts w:ascii="Times New Roman" w:hAnsi="Times New Roman" w:cs="Times New Roman"/>
          <w:sz w:val="24"/>
          <w:szCs w:val="24"/>
          <w:lang w:val="en-GB"/>
        </w:rPr>
        <w:t xml:space="preserve"> or other document related to the panel proceeding may be corrected by delivery of a new document clearly indicating the changes. </w:t>
      </w:r>
    </w:p>
    <w:p w14:paraId="162BF3C6" w14:textId="77777777" w:rsidR="00673608" w:rsidRPr="00A816FE" w:rsidRDefault="00673608" w:rsidP="00E729A9">
      <w:pPr>
        <w:pStyle w:val="ListeParagraf"/>
        <w:tabs>
          <w:tab w:val="left" w:pos="0"/>
        </w:tabs>
        <w:spacing w:after="0" w:line="240" w:lineRule="auto"/>
        <w:ind w:left="0"/>
        <w:jc w:val="both"/>
        <w:rPr>
          <w:rFonts w:ascii="Times New Roman" w:hAnsi="Times New Roman" w:cs="Times New Roman"/>
          <w:sz w:val="24"/>
          <w:szCs w:val="24"/>
          <w:lang w:val="en-GB"/>
        </w:rPr>
      </w:pPr>
    </w:p>
    <w:p w14:paraId="787FF6F2" w14:textId="76BD504D" w:rsidR="00EF7427" w:rsidRPr="00A816FE" w:rsidRDefault="00EF7427" w:rsidP="00E729A9">
      <w:pPr>
        <w:spacing w:after="0" w:line="240" w:lineRule="auto"/>
        <w:jc w:val="both"/>
        <w:rPr>
          <w:rFonts w:ascii="Times New Roman" w:hAnsi="Times New Roman" w:cs="Times New Roman"/>
          <w:b/>
          <w:bCs/>
          <w:sz w:val="24"/>
          <w:szCs w:val="24"/>
          <w:lang w:val="en-GB"/>
        </w:rPr>
      </w:pPr>
      <w:r w:rsidRPr="00A816FE">
        <w:rPr>
          <w:rFonts w:ascii="Times New Roman" w:hAnsi="Times New Roman" w:cs="Times New Roman"/>
          <w:b/>
          <w:bCs/>
          <w:sz w:val="24"/>
          <w:szCs w:val="24"/>
          <w:lang w:val="en-GB"/>
        </w:rPr>
        <w:t xml:space="preserve">Operation of the Panel </w:t>
      </w:r>
    </w:p>
    <w:p w14:paraId="57BE80B3" w14:textId="77777777" w:rsidR="00673608" w:rsidRPr="00A816FE" w:rsidRDefault="00673608" w:rsidP="00E729A9">
      <w:pPr>
        <w:spacing w:after="0" w:line="240" w:lineRule="auto"/>
        <w:jc w:val="both"/>
        <w:rPr>
          <w:rFonts w:ascii="Times New Roman" w:hAnsi="Times New Roman" w:cs="Times New Roman"/>
          <w:b/>
          <w:bCs/>
          <w:sz w:val="24"/>
          <w:szCs w:val="24"/>
          <w:lang w:val="en-GB"/>
        </w:rPr>
      </w:pPr>
    </w:p>
    <w:p w14:paraId="58D682CF" w14:textId="11ABAE03" w:rsidR="00117F47" w:rsidRPr="00A816FE" w:rsidRDefault="00EF7427" w:rsidP="00991C01">
      <w:pPr>
        <w:pStyle w:val="ListeParagraf"/>
        <w:numPr>
          <w:ilvl w:val="0"/>
          <w:numId w:val="26"/>
        </w:numPr>
        <w:spacing w:after="0" w:line="240" w:lineRule="auto"/>
        <w:ind w:hanging="720"/>
        <w:jc w:val="both"/>
        <w:rPr>
          <w:rFonts w:ascii="Times New Roman" w:hAnsi="Times New Roman" w:cs="Times New Roman"/>
          <w:sz w:val="24"/>
          <w:szCs w:val="24"/>
          <w:lang w:val="en-GB"/>
        </w:rPr>
      </w:pPr>
      <w:r w:rsidRPr="00A816FE">
        <w:rPr>
          <w:rFonts w:ascii="Times New Roman" w:hAnsi="Times New Roman" w:cs="Times New Roman"/>
          <w:sz w:val="24"/>
          <w:szCs w:val="24"/>
          <w:lang w:val="en-GB"/>
        </w:rPr>
        <w:t xml:space="preserve">The </w:t>
      </w:r>
      <w:r w:rsidR="00DD42F4" w:rsidRPr="00A816FE">
        <w:rPr>
          <w:rFonts w:ascii="Times New Roman" w:hAnsi="Times New Roman" w:cs="Times New Roman"/>
          <w:sz w:val="24"/>
          <w:szCs w:val="24"/>
          <w:lang w:val="en-GB"/>
        </w:rPr>
        <w:t xml:space="preserve">chairperson </w:t>
      </w:r>
      <w:r w:rsidRPr="00A816FE">
        <w:rPr>
          <w:rFonts w:ascii="Times New Roman" w:hAnsi="Times New Roman" w:cs="Times New Roman"/>
          <w:sz w:val="24"/>
          <w:szCs w:val="24"/>
          <w:lang w:val="en-GB"/>
        </w:rPr>
        <w:t xml:space="preserve">of the panel shall preside at all of its meetings. The panel may delegate to the </w:t>
      </w:r>
      <w:r w:rsidR="00DD42F4" w:rsidRPr="00A816FE">
        <w:rPr>
          <w:rFonts w:ascii="Times New Roman" w:hAnsi="Times New Roman" w:cs="Times New Roman"/>
          <w:sz w:val="24"/>
          <w:szCs w:val="24"/>
          <w:lang w:val="en-GB"/>
        </w:rPr>
        <w:t xml:space="preserve">chairperson </w:t>
      </w:r>
      <w:r w:rsidRPr="00A816FE">
        <w:rPr>
          <w:rFonts w:ascii="Times New Roman" w:hAnsi="Times New Roman" w:cs="Times New Roman"/>
          <w:sz w:val="24"/>
          <w:szCs w:val="24"/>
          <w:lang w:val="en-GB"/>
        </w:rPr>
        <w:t xml:space="preserve">the authority to make administrative and procedural decisions. </w:t>
      </w:r>
    </w:p>
    <w:p w14:paraId="3797537A" w14:textId="77777777" w:rsidR="00117F47" w:rsidRPr="00A816FE" w:rsidRDefault="00117F47" w:rsidP="00991C01">
      <w:pPr>
        <w:pStyle w:val="ListeParagraf"/>
        <w:spacing w:after="0" w:line="240" w:lineRule="auto"/>
        <w:jc w:val="both"/>
        <w:rPr>
          <w:rFonts w:ascii="Times New Roman" w:hAnsi="Times New Roman" w:cs="Times New Roman"/>
          <w:sz w:val="24"/>
          <w:szCs w:val="24"/>
          <w:lang w:val="en-GB"/>
        </w:rPr>
      </w:pPr>
    </w:p>
    <w:p w14:paraId="4C9F2F1B" w14:textId="754484D0" w:rsidR="00117F47" w:rsidRPr="00A816FE" w:rsidRDefault="00AC58D8" w:rsidP="00991C01">
      <w:pPr>
        <w:pStyle w:val="ListeParagraf"/>
        <w:numPr>
          <w:ilvl w:val="0"/>
          <w:numId w:val="26"/>
        </w:numPr>
        <w:spacing w:after="0" w:line="240" w:lineRule="auto"/>
        <w:ind w:hanging="720"/>
        <w:jc w:val="both"/>
        <w:rPr>
          <w:rFonts w:ascii="Times New Roman" w:hAnsi="Times New Roman" w:cs="Times New Roman"/>
          <w:sz w:val="24"/>
          <w:szCs w:val="24"/>
          <w:lang w:val="en-GB"/>
        </w:rPr>
      </w:pPr>
      <w:r w:rsidRPr="00A816FE">
        <w:rPr>
          <w:rFonts w:ascii="Times New Roman" w:hAnsi="Times New Roman" w:cs="Times New Roman"/>
          <w:sz w:val="24"/>
          <w:szCs w:val="24"/>
          <w:lang w:val="en-GB"/>
        </w:rPr>
        <w:t>Panel deliberations shall be confidential. Only pane</w:t>
      </w:r>
      <w:r w:rsidR="00786635" w:rsidRPr="00A816FE">
        <w:rPr>
          <w:rFonts w:ascii="Times New Roman" w:hAnsi="Times New Roman" w:cs="Times New Roman"/>
          <w:sz w:val="24"/>
          <w:szCs w:val="24"/>
          <w:lang w:val="en-GB"/>
        </w:rPr>
        <w:t>l</w:t>
      </w:r>
      <w:r w:rsidRPr="00A816FE">
        <w:rPr>
          <w:rFonts w:ascii="Times New Roman" w:hAnsi="Times New Roman" w:cs="Times New Roman"/>
          <w:sz w:val="24"/>
          <w:szCs w:val="24"/>
          <w:lang w:val="en-GB"/>
        </w:rPr>
        <w:t>lists may take part in the deliberations of the panel. The reports of panels shall be drafted without the presence of the Parties</w:t>
      </w:r>
      <w:r w:rsidR="00DD42F4" w:rsidRPr="00A816FE">
        <w:rPr>
          <w:rFonts w:ascii="Times New Roman" w:hAnsi="Times New Roman" w:cs="Times New Roman"/>
          <w:sz w:val="24"/>
          <w:szCs w:val="24"/>
          <w:lang w:val="en-GB"/>
        </w:rPr>
        <w:t xml:space="preserve"> and shall </w:t>
      </w:r>
      <w:proofErr w:type="gramStart"/>
      <w:r w:rsidR="00DD42F4" w:rsidRPr="00A816FE">
        <w:rPr>
          <w:rFonts w:ascii="Times New Roman" w:hAnsi="Times New Roman" w:cs="Times New Roman"/>
          <w:sz w:val="24"/>
          <w:szCs w:val="24"/>
          <w:lang w:val="en-GB"/>
        </w:rPr>
        <w:t>take into account</w:t>
      </w:r>
      <w:proofErr w:type="gramEnd"/>
      <w:r w:rsidR="00DD42F4" w:rsidRPr="00A816FE">
        <w:rPr>
          <w:rFonts w:ascii="Times New Roman" w:hAnsi="Times New Roman" w:cs="Times New Roman"/>
          <w:sz w:val="24"/>
          <w:szCs w:val="24"/>
          <w:lang w:val="en-GB"/>
        </w:rPr>
        <w:t xml:space="preserve"> </w:t>
      </w:r>
      <w:r w:rsidRPr="00A816FE">
        <w:rPr>
          <w:rFonts w:ascii="Times New Roman" w:hAnsi="Times New Roman" w:cs="Times New Roman"/>
          <w:sz w:val="24"/>
          <w:szCs w:val="24"/>
          <w:lang w:val="en-GB"/>
        </w:rPr>
        <w:t>the information provided and the statements made.</w:t>
      </w:r>
    </w:p>
    <w:p w14:paraId="34AC98D4" w14:textId="77777777" w:rsidR="00117F47" w:rsidRPr="00A816FE" w:rsidRDefault="00117F47" w:rsidP="00991C01">
      <w:pPr>
        <w:pStyle w:val="ListeParagraf"/>
        <w:spacing w:after="0" w:line="240" w:lineRule="auto"/>
        <w:jc w:val="both"/>
        <w:rPr>
          <w:rFonts w:ascii="Times New Roman" w:hAnsi="Times New Roman" w:cs="Times New Roman"/>
          <w:sz w:val="24"/>
          <w:szCs w:val="24"/>
          <w:lang w:val="en-GB"/>
        </w:rPr>
      </w:pPr>
    </w:p>
    <w:p w14:paraId="28936418" w14:textId="77777777" w:rsidR="00991C01" w:rsidRDefault="00AC58D8" w:rsidP="00991C01">
      <w:pPr>
        <w:pStyle w:val="ListeParagraf"/>
        <w:numPr>
          <w:ilvl w:val="0"/>
          <w:numId w:val="26"/>
        </w:numPr>
        <w:spacing w:after="0" w:line="240" w:lineRule="auto"/>
        <w:ind w:hanging="720"/>
        <w:jc w:val="both"/>
        <w:rPr>
          <w:rFonts w:ascii="Times New Roman" w:hAnsi="Times New Roman" w:cs="Times New Roman"/>
          <w:sz w:val="24"/>
          <w:szCs w:val="24"/>
          <w:lang w:val="en-GB"/>
        </w:rPr>
      </w:pPr>
      <w:r w:rsidRPr="00A816FE">
        <w:rPr>
          <w:rFonts w:ascii="Times New Roman" w:hAnsi="Times New Roman" w:cs="Times New Roman"/>
          <w:sz w:val="24"/>
          <w:szCs w:val="24"/>
          <w:lang w:val="en-GB"/>
        </w:rPr>
        <w:t>Opinions expressed in the panel report by individual pane</w:t>
      </w:r>
      <w:r w:rsidR="00786635" w:rsidRPr="00A816FE">
        <w:rPr>
          <w:rFonts w:ascii="Times New Roman" w:hAnsi="Times New Roman" w:cs="Times New Roman"/>
          <w:sz w:val="24"/>
          <w:szCs w:val="24"/>
          <w:lang w:val="en-GB"/>
        </w:rPr>
        <w:t>l</w:t>
      </w:r>
      <w:r w:rsidRPr="00A816FE">
        <w:rPr>
          <w:rFonts w:ascii="Times New Roman" w:hAnsi="Times New Roman" w:cs="Times New Roman"/>
          <w:sz w:val="24"/>
          <w:szCs w:val="24"/>
          <w:lang w:val="en-GB"/>
        </w:rPr>
        <w:t>lists shall be anonymous.</w:t>
      </w:r>
    </w:p>
    <w:p w14:paraId="6FEEED84" w14:textId="77777777" w:rsidR="00991C01" w:rsidRDefault="00991C01" w:rsidP="00991C01">
      <w:pPr>
        <w:spacing w:after="0" w:line="240" w:lineRule="auto"/>
        <w:jc w:val="both"/>
        <w:rPr>
          <w:rFonts w:ascii="Times New Roman" w:hAnsi="Times New Roman" w:cs="Times New Roman"/>
          <w:b/>
          <w:bCs/>
          <w:sz w:val="24"/>
          <w:szCs w:val="24"/>
          <w:lang w:val="en-GB"/>
        </w:rPr>
      </w:pPr>
    </w:p>
    <w:p w14:paraId="47B3B755" w14:textId="21B6768E" w:rsidR="00991C01" w:rsidRPr="00A816FE" w:rsidRDefault="00991C01" w:rsidP="00991C01">
      <w:pPr>
        <w:spacing w:after="0" w:line="240" w:lineRule="auto"/>
        <w:jc w:val="both"/>
        <w:rPr>
          <w:rFonts w:ascii="Times New Roman" w:hAnsi="Times New Roman" w:cs="Times New Roman"/>
          <w:b/>
          <w:bCs/>
          <w:sz w:val="24"/>
          <w:szCs w:val="24"/>
          <w:lang w:val="en-GB"/>
        </w:rPr>
      </w:pPr>
      <w:r w:rsidRPr="00A816FE">
        <w:rPr>
          <w:rFonts w:ascii="Times New Roman" w:hAnsi="Times New Roman" w:cs="Times New Roman"/>
          <w:b/>
          <w:bCs/>
          <w:sz w:val="24"/>
          <w:szCs w:val="24"/>
          <w:lang w:val="en-GB"/>
        </w:rPr>
        <w:t xml:space="preserve">Hearings </w:t>
      </w:r>
    </w:p>
    <w:p w14:paraId="1B237E53" w14:textId="77777777" w:rsidR="00991C01" w:rsidRPr="00991C01" w:rsidRDefault="00991C01" w:rsidP="00991C01">
      <w:pPr>
        <w:pStyle w:val="ListeParagraf"/>
        <w:rPr>
          <w:rFonts w:ascii="Times New Roman" w:hAnsi="Times New Roman" w:cs="Times New Roman"/>
          <w:sz w:val="24"/>
          <w:szCs w:val="24"/>
          <w:lang w:val="en-GB"/>
        </w:rPr>
      </w:pPr>
    </w:p>
    <w:p w14:paraId="4F9D0EB5" w14:textId="77777777" w:rsidR="00991C01" w:rsidRDefault="000B030D" w:rsidP="00991C01">
      <w:pPr>
        <w:pStyle w:val="ListeParagraf"/>
        <w:numPr>
          <w:ilvl w:val="0"/>
          <w:numId w:val="26"/>
        </w:numPr>
        <w:spacing w:after="0" w:line="240" w:lineRule="auto"/>
        <w:ind w:hanging="720"/>
        <w:jc w:val="both"/>
        <w:rPr>
          <w:rFonts w:ascii="Times New Roman" w:hAnsi="Times New Roman" w:cs="Times New Roman"/>
          <w:sz w:val="24"/>
          <w:szCs w:val="24"/>
          <w:lang w:val="en-GB"/>
        </w:rPr>
      </w:pPr>
      <w:r w:rsidRPr="00991C01">
        <w:rPr>
          <w:rFonts w:ascii="Times New Roman" w:hAnsi="Times New Roman" w:cs="Times New Roman"/>
          <w:sz w:val="24"/>
          <w:szCs w:val="24"/>
          <w:lang w:val="en-GB"/>
        </w:rPr>
        <w:t xml:space="preserve">The Parties shall be given the opportunity to attend hearings and meetings of the </w:t>
      </w:r>
      <w:r w:rsidR="008D39C0" w:rsidRPr="00991C01">
        <w:rPr>
          <w:rFonts w:ascii="Times New Roman" w:hAnsi="Times New Roman" w:cs="Times New Roman"/>
          <w:sz w:val="24"/>
          <w:szCs w:val="24"/>
          <w:lang w:val="en-GB"/>
        </w:rPr>
        <w:t>p</w:t>
      </w:r>
      <w:r w:rsidRPr="00991C01">
        <w:rPr>
          <w:rFonts w:ascii="Times New Roman" w:hAnsi="Times New Roman" w:cs="Times New Roman"/>
          <w:sz w:val="24"/>
          <w:szCs w:val="24"/>
          <w:lang w:val="en-GB"/>
        </w:rPr>
        <w:t>anel.</w:t>
      </w:r>
    </w:p>
    <w:p w14:paraId="5125164B" w14:textId="77777777" w:rsidR="00991C01" w:rsidRDefault="00991C01" w:rsidP="00991C01">
      <w:pPr>
        <w:pStyle w:val="ListeParagraf"/>
        <w:spacing w:after="0" w:line="240" w:lineRule="auto"/>
        <w:jc w:val="both"/>
        <w:rPr>
          <w:rFonts w:ascii="Times New Roman" w:hAnsi="Times New Roman" w:cs="Times New Roman"/>
          <w:sz w:val="24"/>
          <w:szCs w:val="24"/>
          <w:lang w:val="en-GB"/>
        </w:rPr>
      </w:pPr>
    </w:p>
    <w:p w14:paraId="2580807A" w14:textId="5FBE1DE4" w:rsidR="00991C01" w:rsidRDefault="00EF7427" w:rsidP="00991C01">
      <w:pPr>
        <w:pStyle w:val="ListeParagraf"/>
        <w:numPr>
          <w:ilvl w:val="0"/>
          <w:numId w:val="26"/>
        </w:numPr>
        <w:spacing w:after="0" w:line="240" w:lineRule="auto"/>
        <w:ind w:hanging="720"/>
        <w:jc w:val="both"/>
        <w:rPr>
          <w:rFonts w:ascii="Times New Roman" w:hAnsi="Times New Roman" w:cs="Times New Roman"/>
          <w:sz w:val="24"/>
          <w:szCs w:val="24"/>
          <w:lang w:val="en-GB"/>
        </w:rPr>
      </w:pPr>
      <w:r w:rsidRPr="00991C01">
        <w:rPr>
          <w:rFonts w:ascii="Times New Roman" w:hAnsi="Times New Roman" w:cs="Times New Roman"/>
          <w:sz w:val="24"/>
          <w:szCs w:val="24"/>
          <w:lang w:val="en-GB"/>
        </w:rPr>
        <w:t xml:space="preserve">The timetable established in accordance with </w:t>
      </w:r>
      <w:r w:rsidR="00195430" w:rsidRPr="00991C01">
        <w:rPr>
          <w:rFonts w:ascii="Times New Roman" w:hAnsi="Times New Roman" w:cs="Times New Roman"/>
          <w:sz w:val="24"/>
          <w:szCs w:val="24"/>
          <w:lang w:val="en-GB"/>
        </w:rPr>
        <w:t xml:space="preserve">paragraph </w:t>
      </w:r>
      <w:r w:rsidRPr="00991C01">
        <w:rPr>
          <w:rFonts w:ascii="Times New Roman" w:hAnsi="Times New Roman" w:cs="Times New Roman"/>
          <w:sz w:val="24"/>
          <w:szCs w:val="24"/>
          <w:lang w:val="en-GB"/>
        </w:rPr>
        <w:t xml:space="preserve">1 shall provide for at least one hearing for the Parties to present their cases to the panel. </w:t>
      </w:r>
    </w:p>
    <w:p w14:paraId="4DCD8CE1" w14:textId="77777777" w:rsidR="00991C01" w:rsidRPr="00991C01" w:rsidRDefault="00991C01" w:rsidP="00991C01">
      <w:pPr>
        <w:pStyle w:val="ListeParagraf"/>
        <w:rPr>
          <w:rFonts w:ascii="Times New Roman" w:hAnsi="Times New Roman" w:cs="Times New Roman"/>
          <w:sz w:val="24"/>
          <w:szCs w:val="24"/>
          <w:lang w:val="en-GB"/>
        </w:rPr>
      </w:pPr>
    </w:p>
    <w:p w14:paraId="54F02503" w14:textId="77777777" w:rsidR="00991C01" w:rsidRDefault="00EF7427" w:rsidP="00991C01">
      <w:pPr>
        <w:pStyle w:val="ListeParagraf"/>
        <w:numPr>
          <w:ilvl w:val="0"/>
          <w:numId w:val="26"/>
        </w:numPr>
        <w:spacing w:after="0" w:line="240" w:lineRule="auto"/>
        <w:ind w:hanging="720"/>
        <w:jc w:val="both"/>
        <w:rPr>
          <w:rFonts w:ascii="Times New Roman" w:hAnsi="Times New Roman" w:cs="Times New Roman"/>
          <w:sz w:val="24"/>
          <w:szCs w:val="24"/>
          <w:lang w:val="en-GB"/>
        </w:rPr>
      </w:pPr>
      <w:r w:rsidRPr="00991C01">
        <w:rPr>
          <w:rFonts w:ascii="Times New Roman" w:hAnsi="Times New Roman" w:cs="Times New Roman"/>
          <w:sz w:val="24"/>
          <w:szCs w:val="24"/>
          <w:lang w:val="en-GB"/>
        </w:rPr>
        <w:t xml:space="preserve">The panel may convene additional hearings if the Parties so agree. </w:t>
      </w:r>
    </w:p>
    <w:p w14:paraId="1BC8C32D" w14:textId="77777777" w:rsidR="00991C01" w:rsidRPr="00991C01" w:rsidRDefault="00991C01" w:rsidP="00991C01">
      <w:pPr>
        <w:pStyle w:val="ListeParagraf"/>
        <w:rPr>
          <w:rFonts w:ascii="Times New Roman" w:hAnsi="Times New Roman" w:cs="Times New Roman"/>
          <w:sz w:val="24"/>
          <w:szCs w:val="24"/>
          <w:lang w:val="en-GB"/>
        </w:rPr>
      </w:pPr>
    </w:p>
    <w:p w14:paraId="45E2E27C" w14:textId="77777777" w:rsidR="00991C01" w:rsidRDefault="00AC58D8" w:rsidP="00991C01">
      <w:pPr>
        <w:pStyle w:val="ListeParagraf"/>
        <w:numPr>
          <w:ilvl w:val="0"/>
          <w:numId w:val="26"/>
        </w:numPr>
        <w:spacing w:after="0" w:line="240" w:lineRule="auto"/>
        <w:ind w:hanging="720"/>
        <w:jc w:val="both"/>
        <w:rPr>
          <w:rFonts w:ascii="Times New Roman" w:hAnsi="Times New Roman" w:cs="Times New Roman"/>
          <w:sz w:val="24"/>
          <w:szCs w:val="24"/>
          <w:lang w:val="en-GB"/>
        </w:rPr>
      </w:pPr>
      <w:r w:rsidRPr="00991C01">
        <w:rPr>
          <w:rFonts w:ascii="Times New Roman" w:hAnsi="Times New Roman" w:cs="Times New Roman"/>
          <w:sz w:val="24"/>
          <w:szCs w:val="24"/>
          <w:lang w:val="en-GB"/>
        </w:rPr>
        <w:t>All pane</w:t>
      </w:r>
      <w:r w:rsidR="005F42AB" w:rsidRPr="00991C01">
        <w:rPr>
          <w:rFonts w:ascii="Times New Roman" w:hAnsi="Times New Roman" w:cs="Times New Roman"/>
          <w:sz w:val="24"/>
          <w:szCs w:val="24"/>
          <w:lang w:val="en-GB"/>
        </w:rPr>
        <w:t>l</w:t>
      </w:r>
      <w:r w:rsidRPr="00991C01">
        <w:rPr>
          <w:rFonts w:ascii="Times New Roman" w:hAnsi="Times New Roman" w:cs="Times New Roman"/>
          <w:sz w:val="24"/>
          <w:szCs w:val="24"/>
          <w:lang w:val="en-GB"/>
        </w:rPr>
        <w:t>lists shall be present at hearings. Panel hearings shall be held in closed session with only the pane</w:t>
      </w:r>
      <w:r w:rsidR="001A76B8" w:rsidRPr="00991C01">
        <w:rPr>
          <w:rFonts w:ascii="Times New Roman" w:hAnsi="Times New Roman" w:cs="Times New Roman"/>
          <w:sz w:val="24"/>
          <w:szCs w:val="24"/>
          <w:lang w:val="en-GB"/>
        </w:rPr>
        <w:t>l</w:t>
      </w:r>
      <w:r w:rsidRPr="00991C01">
        <w:rPr>
          <w:rFonts w:ascii="Times New Roman" w:hAnsi="Times New Roman" w:cs="Times New Roman"/>
          <w:sz w:val="24"/>
          <w:szCs w:val="24"/>
          <w:lang w:val="en-GB"/>
        </w:rPr>
        <w:t>lists and the Parties in attendance. However, in consultation with the Parties, assistants, translators</w:t>
      </w:r>
      <w:r w:rsidR="00AD2AD3" w:rsidRPr="00991C01">
        <w:rPr>
          <w:rFonts w:ascii="Times New Roman" w:hAnsi="Times New Roman" w:cs="Times New Roman"/>
          <w:sz w:val="24"/>
          <w:szCs w:val="24"/>
          <w:lang w:val="en-GB"/>
        </w:rPr>
        <w:t>,</w:t>
      </w:r>
      <w:r w:rsidRPr="00991C01">
        <w:rPr>
          <w:rFonts w:ascii="Times New Roman" w:hAnsi="Times New Roman" w:cs="Times New Roman"/>
          <w:sz w:val="24"/>
          <w:szCs w:val="24"/>
          <w:lang w:val="en-GB"/>
        </w:rPr>
        <w:t xml:space="preserve"> or designated note takers may also be present at hearings to assist the panel in its work. Any such arrangements established by the panel may be modified with the agreement of the Parties. </w:t>
      </w:r>
    </w:p>
    <w:p w14:paraId="2C1779C0" w14:textId="77777777" w:rsidR="00991C01" w:rsidRPr="00991C01" w:rsidRDefault="00991C01" w:rsidP="00991C01">
      <w:pPr>
        <w:pStyle w:val="ListeParagraf"/>
        <w:rPr>
          <w:rFonts w:ascii="Times New Roman" w:hAnsi="Times New Roman" w:cs="Times New Roman"/>
          <w:sz w:val="24"/>
          <w:szCs w:val="24"/>
          <w:lang w:val="en-GB"/>
        </w:rPr>
      </w:pPr>
    </w:p>
    <w:p w14:paraId="58A4064B" w14:textId="77777777" w:rsidR="00991C01" w:rsidRDefault="00EF7427" w:rsidP="00991C01">
      <w:pPr>
        <w:pStyle w:val="ListeParagraf"/>
        <w:numPr>
          <w:ilvl w:val="0"/>
          <w:numId w:val="26"/>
        </w:numPr>
        <w:spacing w:after="0" w:line="240" w:lineRule="auto"/>
        <w:ind w:hanging="720"/>
        <w:jc w:val="both"/>
        <w:rPr>
          <w:rFonts w:ascii="Times New Roman" w:hAnsi="Times New Roman" w:cs="Times New Roman"/>
          <w:sz w:val="24"/>
          <w:szCs w:val="24"/>
          <w:lang w:val="en-GB"/>
        </w:rPr>
      </w:pPr>
      <w:r w:rsidRPr="00991C01">
        <w:rPr>
          <w:rFonts w:ascii="Times New Roman" w:hAnsi="Times New Roman" w:cs="Times New Roman"/>
          <w:sz w:val="24"/>
          <w:szCs w:val="24"/>
          <w:lang w:val="en-GB"/>
        </w:rPr>
        <w:t xml:space="preserve">The hearing shall be conducted by the panel in a manner ensuring that the complaining Party and the </w:t>
      </w:r>
      <w:r w:rsidR="00F96D33" w:rsidRPr="00991C01">
        <w:rPr>
          <w:rFonts w:ascii="Times New Roman" w:hAnsi="Times New Roman" w:cs="Times New Roman"/>
          <w:sz w:val="24"/>
          <w:szCs w:val="24"/>
          <w:lang w:val="en-GB"/>
        </w:rPr>
        <w:t xml:space="preserve">respondent </w:t>
      </w:r>
      <w:r w:rsidRPr="00991C01">
        <w:rPr>
          <w:rFonts w:ascii="Times New Roman" w:hAnsi="Times New Roman" w:cs="Times New Roman"/>
          <w:sz w:val="24"/>
          <w:szCs w:val="24"/>
          <w:lang w:val="en-GB"/>
        </w:rPr>
        <w:t xml:space="preserve">Party are afforded equal time to present their case. The panel shall conduct the hearing in the following manner: argument of the complaining Party; argument of the </w:t>
      </w:r>
      <w:r w:rsidR="00F96D33" w:rsidRPr="00991C01">
        <w:rPr>
          <w:rFonts w:ascii="Times New Roman" w:hAnsi="Times New Roman" w:cs="Times New Roman"/>
          <w:sz w:val="24"/>
          <w:szCs w:val="24"/>
          <w:lang w:val="en-GB"/>
        </w:rPr>
        <w:t xml:space="preserve">respondent </w:t>
      </w:r>
      <w:r w:rsidRPr="00991C01">
        <w:rPr>
          <w:rFonts w:ascii="Times New Roman" w:hAnsi="Times New Roman" w:cs="Times New Roman"/>
          <w:sz w:val="24"/>
          <w:szCs w:val="24"/>
          <w:lang w:val="en-GB"/>
        </w:rPr>
        <w:t xml:space="preserve">Party; reply of the complaining Party; counter-reply of the </w:t>
      </w:r>
      <w:r w:rsidR="00F96D33" w:rsidRPr="00991C01">
        <w:rPr>
          <w:rFonts w:ascii="Times New Roman" w:hAnsi="Times New Roman" w:cs="Times New Roman"/>
          <w:sz w:val="24"/>
          <w:szCs w:val="24"/>
          <w:lang w:val="en-GB"/>
        </w:rPr>
        <w:t>respondent</w:t>
      </w:r>
      <w:r w:rsidR="007B0458" w:rsidRPr="00991C01">
        <w:rPr>
          <w:rFonts w:ascii="Times New Roman" w:hAnsi="Times New Roman" w:cs="Times New Roman"/>
          <w:sz w:val="24"/>
          <w:szCs w:val="24"/>
          <w:lang w:val="en-GB"/>
        </w:rPr>
        <w:t xml:space="preserve"> Party</w:t>
      </w:r>
      <w:r w:rsidR="00F96D33" w:rsidRPr="00991C01">
        <w:rPr>
          <w:rFonts w:ascii="Times New Roman" w:hAnsi="Times New Roman" w:cs="Times New Roman"/>
          <w:sz w:val="24"/>
          <w:szCs w:val="24"/>
          <w:lang w:val="en-GB"/>
        </w:rPr>
        <w:t>; closing statement of the complaining Party; and closing statement of the respondent Party</w:t>
      </w:r>
      <w:r w:rsidRPr="00991C01">
        <w:rPr>
          <w:rFonts w:ascii="Times New Roman" w:hAnsi="Times New Roman" w:cs="Times New Roman"/>
          <w:sz w:val="24"/>
          <w:szCs w:val="24"/>
          <w:lang w:val="en-GB"/>
        </w:rPr>
        <w:t xml:space="preserve">. The </w:t>
      </w:r>
      <w:r w:rsidR="00DD42F4" w:rsidRPr="00991C01">
        <w:rPr>
          <w:rFonts w:ascii="Times New Roman" w:hAnsi="Times New Roman" w:cs="Times New Roman"/>
          <w:sz w:val="24"/>
          <w:szCs w:val="24"/>
          <w:lang w:val="en-GB"/>
        </w:rPr>
        <w:t xml:space="preserve">chairperson </w:t>
      </w:r>
      <w:r w:rsidRPr="00991C01">
        <w:rPr>
          <w:rFonts w:ascii="Times New Roman" w:hAnsi="Times New Roman" w:cs="Times New Roman"/>
          <w:sz w:val="24"/>
          <w:szCs w:val="24"/>
          <w:lang w:val="en-GB"/>
        </w:rPr>
        <w:t>may set time limits for oral arguments to ensure that eac</w:t>
      </w:r>
      <w:r w:rsidR="00673608" w:rsidRPr="00991C01">
        <w:rPr>
          <w:rFonts w:ascii="Times New Roman" w:hAnsi="Times New Roman" w:cs="Times New Roman"/>
          <w:sz w:val="24"/>
          <w:szCs w:val="24"/>
          <w:lang w:val="en-GB"/>
        </w:rPr>
        <w:t>h Party is afforded equal time.</w:t>
      </w:r>
    </w:p>
    <w:p w14:paraId="1791FE87" w14:textId="77777777" w:rsidR="00991C01" w:rsidRDefault="00991C01" w:rsidP="00991C01">
      <w:pPr>
        <w:spacing w:after="0" w:line="240" w:lineRule="auto"/>
        <w:jc w:val="both"/>
        <w:rPr>
          <w:rFonts w:ascii="Times New Roman" w:hAnsi="Times New Roman" w:cs="Times New Roman"/>
          <w:b/>
          <w:bCs/>
          <w:sz w:val="24"/>
          <w:szCs w:val="24"/>
          <w:lang w:val="en-GB"/>
        </w:rPr>
      </w:pPr>
    </w:p>
    <w:p w14:paraId="1DF4E7EF" w14:textId="32A5A404" w:rsidR="00991C01" w:rsidRPr="00A816FE" w:rsidRDefault="00991C01" w:rsidP="00991C01">
      <w:pPr>
        <w:spacing w:after="0" w:line="240" w:lineRule="auto"/>
        <w:jc w:val="both"/>
        <w:rPr>
          <w:rFonts w:ascii="Times New Roman" w:hAnsi="Times New Roman" w:cs="Times New Roman"/>
          <w:b/>
          <w:bCs/>
          <w:sz w:val="24"/>
          <w:szCs w:val="24"/>
          <w:lang w:val="en-GB"/>
        </w:rPr>
      </w:pPr>
      <w:r w:rsidRPr="00A816FE">
        <w:rPr>
          <w:rFonts w:ascii="Times New Roman" w:hAnsi="Times New Roman" w:cs="Times New Roman"/>
          <w:b/>
          <w:bCs/>
          <w:sz w:val="24"/>
          <w:szCs w:val="24"/>
          <w:lang w:val="en-GB"/>
        </w:rPr>
        <w:t>Questions</w:t>
      </w:r>
    </w:p>
    <w:p w14:paraId="0104531B" w14:textId="77777777" w:rsidR="00991C01" w:rsidRPr="00991C01" w:rsidRDefault="00991C01" w:rsidP="00991C01">
      <w:pPr>
        <w:pStyle w:val="ListeParagraf"/>
        <w:rPr>
          <w:rFonts w:ascii="Times New Roman" w:hAnsi="Times New Roman" w:cs="Times New Roman"/>
          <w:sz w:val="24"/>
          <w:szCs w:val="24"/>
          <w:lang w:val="en-GB"/>
        </w:rPr>
      </w:pPr>
    </w:p>
    <w:p w14:paraId="7D5C6143" w14:textId="73B3E705" w:rsidR="00991C01" w:rsidRDefault="00EF7427" w:rsidP="00991C01">
      <w:pPr>
        <w:pStyle w:val="ListeParagraf"/>
        <w:numPr>
          <w:ilvl w:val="0"/>
          <w:numId w:val="26"/>
        </w:numPr>
        <w:spacing w:after="0" w:line="240" w:lineRule="auto"/>
        <w:ind w:hanging="720"/>
        <w:jc w:val="both"/>
        <w:rPr>
          <w:rFonts w:ascii="Times New Roman" w:hAnsi="Times New Roman" w:cs="Times New Roman"/>
          <w:sz w:val="24"/>
          <w:szCs w:val="24"/>
          <w:lang w:val="en-GB"/>
        </w:rPr>
      </w:pPr>
      <w:r w:rsidRPr="00991C01">
        <w:rPr>
          <w:rFonts w:ascii="Times New Roman" w:hAnsi="Times New Roman" w:cs="Times New Roman"/>
          <w:sz w:val="24"/>
          <w:szCs w:val="24"/>
          <w:lang w:val="en-GB"/>
        </w:rPr>
        <w:t xml:space="preserve">The panel may direct questions to either Party at any time during the proceeding. The Parties shall respond promptly and fully to any request by the panel for such information as the panel considers necessary and appropriate. </w:t>
      </w:r>
    </w:p>
    <w:p w14:paraId="5C0C3F26" w14:textId="77777777" w:rsidR="00991C01" w:rsidRPr="00991C01" w:rsidRDefault="00991C01" w:rsidP="00991C01">
      <w:pPr>
        <w:pStyle w:val="ListeParagraf"/>
        <w:rPr>
          <w:rFonts w:ascii="Times New Roman" w:hAnsi="Times New Roman" w:cs="Times New Roman"/>
          <w:sz w:val="24"/>
          <w:szCs w:val="24"/>
          <w:lang w:val="en-GB"/>
        </w:rPr>
      </w:pPr>
    </w:p>
    <w:p w14:paraId="2C7AEE2A" w14:textId="77777777" w:rsidR="00991C01" w:rsidRDefault="00EF7427" w:rsidP="00991C01">
      <w:pPr>
        <w:pStyle w:val="ListeParagraf"/>
        <w:numPr>
          <w:ilvl w:val="0"/>
          <w:numId w:val="26"/>
        </w:numPr>
        <w:spacing w:after="0" w:line="240" w:lineRule="auto"/>
        <w:ind w:hanging="720"/>
        <w:jc w:val="both"/>
        <w:rPr>
          <w:rFonts w:ascii="Times New Roman" w:hAnsi="Times New Roman" w:cs="Times New Roman"/>
          <w:sz w:val="24"/>
          <w:szCs w:val="24"/>
          <w:lang w:val="en-GB"/>
        </w:rPr>
      </w:pPr>
      <w:r w:rsidRPr="00991C01">
        <w:rPr>
          <w:rFonts w:ascii="Times New Roman" w:hAnsi="Times New Roman" w:cs="Times New Roman"/>
          <w:sz w:val="24"/>
          <w:szCs w:val="24"/>
          <w:lang w:val="en-GB"/>
        </w:rPr>
        <w:t xml:space="preserve">Where the question is in writing, each Party shall also provide a copy of its response to such questions to the other Party at the same time as it is delivered to the panel. Each Party shall be given the opportunity to provide written comments on the response of the other Party. </w:t>
      </w:r>
    </w:p>
    <w:p w14:paraId="030F7BB5" w14:textId="77777777" w:rsidR="00991C01" w:rsidRPr="00991C01" w:rsidRDefault="00991C01" w:rsidP="00991C01">
      <w:pPr>
        <w:pStyle w:val="ListeParagraf"/>
        <w:rPr>
          <w:rFonts w:ascii="Times New Roman" w:hAnsi="Times New Roman" w:cs="Times New Roman"/>
          <w:sz w:val="24"/>
          <w:szCs w:val="24"/>
          <w:lang w:val="en-GB"/>
        </w:rPr>
      </w:pPr>
    </w:p>
    <w:p w14:paraId="4556C45E" w14:textId="77777777" w:rsidR="00991C01" w:rsidRDefault="00991C01" w:rsidP="00991C01">
      <w:pPr>
        <w:pStyle w:val="ListeParagraf"/>
        <w:spacing w:after="0" w:line="240" w:lineRule="auto"/>
        <w:jc w:val="both"/>
        <w:rPr>
          <w:rFonts w:ascii="Times New Roman" w:hAnsi="Times New Roman" w:cs="Times New Roman"/>
          <w:sz w:val="24"/>
          <w:szCs w:val="24"/>
          <w:lang w:val="en-GB"/>
        </w:rPr>
      </w:pPr>
    </w:p>
    <w:p w14:paraId="2CB81BBF" w14:textId="77777777" w:rsidR="00991C01" w:rsidRPr="00991C01" w:rsidRDefault="00991C01" w:rsidP="00991C01">
      <w:pPr>
        <w:pStyle w:val="ListeParagraf"/>
        <w:rPr>
          <w:rFonts w:ascii="Times New Roman" w:hAnsi="Times New Roman" w:cs="Times New Roman"/>
          <w:sz w:val="24"/>
          <w:szCs w:val="24"/>
          <w:lang w:val="en-GB"/>
        </w:rPr>
      </w:pPr>
    </w:p>
    <w:p w14:paraId="1AE9E69F" w14:textId="77777777" w:rsidR="00991C01" w:rsidRDefault="00991C01" w:rsidP="00991C01">
      <w:pPr>
        <w:pStyle w:val="ListeParagraf"/>
        <w:spacing w:after="0" w:line="240" w:lineRule="auto"/>
        <w:jc w:val="both"/>
        <w:rPr>
          <w:rFonts w:ascii="Times New Roman" w:hAnsi="Times New Roman" w:cs="Times New Roman"/>
          <w:sz w:val="24"/>
          <w:szCs w:val="24"/>
          <w:lang w:val="en-GB"/>
        </w:rPr>
      </w:pPr>
    </w:p>
    <w:p w14:paraId="4F9342EA" w14:textId="77777777" w:rsidR="00991C01" w:rsidRDefault="00991C01" w:rsidP="00991C01">
      <w:pPr>
        <w:pStyle w:val="ListeParagraf"/>
        <w:spacing w:after="0" w:line="240" w:lineRule="auto"/>
        <w:jc w:val="both"/>
        <w:rPr>
          <w:rFonts w:ascii="Times New Roman" w:hAnsi="Times New Roman" w:cs="Times New Roman"/>
          <w:sz w:val="24"/>
          <w:szCs w:val="24"/>
          <w:lang w:val="en-GB"/>
        </w:rPr>
      </w:pPr>
    </w:p>
    <w:p w14:paraId="0476DE66" w14:textId="77777777" w:rsidR="00991C01" w:rsidRPr="00A816FE" w:rsidRDefault="00991C01" w:rsidP="00991C01">
      <w:pPr>
        <w:spacing w:after="0" w:line="240" w:lineRule="auto"/>
        <w:jc w:val="both"/>
        <w:rPr>
          <w:rFonts w:ascii="Times New Roman" w:hAnsi="Times New Roman" w:cs="Times New Roman"/>
          <w:b/>
          <w:bCs/>
          <w:sz w:val="24"/>
          <w:szCs w:val="24"/>
          <w:lang w:val="en-GB"/>
        </w:rPr>
      </w:pPr>
      <w:r w:rsidRPr="00A816FE">
        <w:rPr>
          <w:rFonts w:ascii="Times New Roman" w:hAnsi="Times New Roman" w:cs="Times New Roman"/>
          <w:b/>
          <w:bCs/>
          <w:sz w:val="24"/>
          <w:szCs w:val="24"/>
          <w:lang w:val="en-GB"/>
        </w:rPr>
        <w:lastRenderedPageBreak/>
        <w:t>Confidentiality</w:t>
      </w:r>
    </w:p>
    <w:p w14:paraId="712FAA11" w14:textId="77777777" w:rsidR="00991C01" w:rsidRDefault="00991C01" w:rsidP="00991C01">
      <w:pPr>
        <w:pStyle w:val="ListeParagraf"/>
        <w:spacing w:after="0" w:line="240" w:lineRule="auto"/>
        <w:jc w:val="both"/>
        <w:rPr>
          <w:rFonts w:ascii="Times New Roman" w:hAnsi="Times New Roman" w:cs="Times New Roman"/>
          <w:sz w:val="24"/>
          <w:szCs w:val="24"/>
          <w:lang w:val="en-GB"/>
        </w:rPr>
      </w:pPr>
    </w:p>
    <w:p w14:paraId="573E8D2E" w14:textId="77777777" w:rsidR="00991C01" w:rsidRDefault="00EF7427" w:rsidP="00991C01">
      <w:pPr>
        <w:pStyle w:val="ListeParagraf"/>
        <w:numPr>
          <w:ilvl w:val="0"/>
          <w:numId w:val="26"/>
        </w:numPr>
        <w:spacing w:after="0" w:line="240" w:lineRule="auto"/>
        <w:ind w:hanging="720"/>
        <w:jc w:val="both"/>
        <w:rPr>
          <w:rFonts w:ascii="Times New Roman" w:hAnsi="Times New Roman" w:cs="Times New Roman"/>
          <w:sz w:val="24"/>
          <w:szCs w:val="24"/>
          <w:lang w:val="en-GB"/>
        </w:rPr>
      </w:pPr>
      <w:r w:rsidRPr="00991C01">
        <w:rPr>
          <w:rFonts w:ascii="Times New Roman" w:hAnsi="Times New Roman" w:cs="Times New Roman"/>
          <w:sz w:val="24"/>
          <w:szCs w:val="24"/>
          <w:lang w:val="en-GB"/>
        </w:rPr>
        <w:t xml:space="preserve">The panel’s hearings and the documents submitted to it shall be confidential. Each Party shall treat as confidential </w:t>
      </w:r>
      <w:r w:rsidR="0064437E" w:rsidRPr="00991C01">
        <w:rPr>
          <w:rFonts w:ascii="Times New Roman" w:hAnsi="Times New Roman" w:cs="Times New Roman"/>
          <w:sz w:val="24"/>
          <w:szCs w:val="24"/>
          <w:lang w:val="en-GB"/>
        </w:rPr>
        <w:t xml:space="preserve">all </w:t>
      </w:r>
      <w:r w:rsidRPr="00991C01">
        <w:rPr>
          <w:rFonts w:ascii="Times New Roman" w:hAnsi="Times New Roman" w:cs="Times New Roman"/>
          <w:sz w:val="24"/>
          <w:szCs w:val="24"/>
          <w:lang w:val="en-GB"/>
        </w:rPr>
        <w:t>information submitted to the panel by the other Party which that Party has designated as confidential.</w:t>
      </w:r>
    </w:p>
    <w:p w14:paraId="4280B955" w14:textId="77777777" w:rsidR="00991C01" w:rsidRDefault="00991C01" w:rsidP="00991C01">
      <w:pPr>
        <w:pStyle w:val="ListeParagraf"/>
        <w:spacing w:after="0" w:line="240" w:lineRule="auto"/>
        <w:jc w:val="both"/>
        <w:rPr>
          <w:rFonts w:ascii="Times New Roman" w:hAnsi="Times New Roman" w:cs="Times New Roman"/>
          <w:sz w:val="24"/>
          <w:szCs w:val="24"/>
          <w:lang w:val="en-GB"/>
        </w:rPr>
      </w:pPr>
    </w:p>
    <w:p w14:paraId="6E2FA936" w14:textId="0596C8B4" w:rsidR="00673608" w:rsidRPr="00991C01" w:rsidRDefault="00EF7427" w:rsidP="00991C01">
      <w:pPr>
        <w:pStyle w:val="ListeParagraf"/>
        <w:numPr>
          <w:ilvl w:val="0"/>
          <w:numId w:val="26"/>
        </w:numPr>
        <w:spacing w:after="0" w:line="240" w:lineRule="auto"/>
        <w:ind w:hanging="720"/>
        <w:jc w:val="both"/>
        <w:rPr>
          <w:rFonts w:ascii="Times New Roman" w:hAnsi="Times New Roman" w:cs="Times New Roman"/>
          <w:sz w:val="24"/>
          <w:szCs w:val="24"/>
          <w:lang w:val="en-GB"/>
        </w:rPr>
      </w:pPr>
      <w:r w:rsidRPr="00991C01">
        <w:rPr>
          <w:rFonts w:ascii="Times New Roman" w:hAnsi="Times New Roman" w:cs="Times New Roman"/>
          <w:sz w:val="24"/>
          <w:szCs w:val="24"/>
          <w:lang w:val="en-GB"/>
        </w:rPr>
        <w:t xml:space="preserve">Where a Party designates as confidential its written submissions to the panel, it shall, on request of the other Party, provide the panel and the other Party with a non-confidential summary of the information contained in its written submissions that could be disclosed to the public no later than </w:t>
      </w:r>
      <w:r w:rsidR="00E22C8D" w:rsidRPr="00991C01">
        <w:rPr>
          <w:rFonts w:ascii="Times New Roman" w:hAnsi="Times New Roman" w:cs="Times New Roman"/>
          <w:sz w:val="24"/>
          <w:szCs w:val="24"/>
          <w:lang w:val="en-GB"/>
        </w:rPr>
        <w:t>10</w:t>
      </w:r>
      <w:r w:rsidRPr="00991C01">
        <w:rPr>
          <w:rFonts w:ascii="Times New Roman" w:hAnsi="Times New Roman" w:cs="Times New Roman"/>
          <w:color w:val="00B050"/>
          <w:sz w:val="24"/>
          <w:szCs w:val="24"/>
          <w:lang w:val="en-GB"/>
        </w:rPr>
        <w:t xml:space="preserve"> </w:t>
      </w:r>
      <w:r w:rsidRPr="00991C01">
        <w:rPr>
          <w:rFonts w:ascii="Times New Roman" w:hAnsi="Times New Roman" w:cs="Times New Roman"/>
          <w:sz w:val="24"/>
          <w:szCs w:val="24"/>
          <w:lang w:val="en-GB"/>
        </w:rPr>
        <w:t xml:space="preserve">days after the date of request. Nothing in </w:t>
      </w:r>
      <w:r w:rsidR="00052B2C" w:rsidRPr="00991C01">
        <w:rPr>
          <w:rFonts w:ascii="Times New Roman" w:hAnsi="Times New Roman" w:cs="Times New Roman"/>
          <w:sz w:val="24"/>
          <w:szCs w:val="24"/>
          <w:lang w:val="en-GB"/>
        </w:rPr>
        <w:t>this Annex</w:t>
      </w:r>
      <w:r w:rsidRPr="00991C01">
        <w:rPr>
          <w:rFonts w:ascii="Times New Roman" w:hAnsi="Times New Roman" w:cs="Times New Roman"/>
          <w:sz w:val="24"/>
          <w:szCs w:val="24"/>
          <w:lang w:val="en-GB"/>
        </w:rPr>
        <w:t xml:space="preserve"> shall prevent a Party from disclosing statements of its own positions to the public.</w:t>
      </w:r>
    </w:p>
    <w:p w14:paraId="0F2A4E8D" w14:textId="6035FEC6" w:rsidR="00EF5E97" w:rsidRPr="00A816FE" w:rsidRDefault="00EF5E97" w:rsidP="001A76B8">
      <w:pPr>
        <w:pStyle w:val="ListeParagraf"/>
        <w:tabs>
          <w:tab w:val="left" w:pos="0"/>
        </w:tabs>
        <w:spacing w:after="0" w:line="240" w:lineRule="auto"/>
        <w:ind w:left="0"/>
        <w:jc w:val="both"/>
        <w:rPr>
          <w:rFonts w:ascii="Times New Roman" w:hAnsi="Times New Roman" w:cs="Times New Roman"/>
          <w:sz w:val="24"/>
          <w:szCs w:val="24"/>
          <w:lang w:val="en-GB"/>
        </w:rPr>
      </w:pPr>
    </w:p>
    <w:p w14:paraId="37CF81BF" w14:textId="77777777" w:rsidR="00673608" w:rsidRPr="00A816FE" w:rsidRDefault="00EF7427" w:rsidP="001A76B8">
      <w:pPr>
        <w:spacing w:after="0" w:line="240" w:lineRule="auto"/>
        <w:jc w:val="both"/>
        <w:rPr>
          <w:rFonts w:ascii="Times New Roman" w:hAnsi="Times New Roman" w:cs="Times New Roman"/>
          <w:b/>
          <w:bCs/>
          <w:sz w:val="24"/>
          <w:szCs w:val="24"/>
          <w:lang w:val="en-GB"/>
        </w:rPr>
      </w:pPr>
      <w:r w:rsidRPr="00A816FE">
        <w:rPr>
          <w:rFonts w:ascii="Times New Roman" w:hAnsi="Times New Roman" w:cs="Times New Roman"/>
          <w:b/>
          <w:bCs/>
          <w:sz w:val="24"/>
          <w:szCs w:val="24"/>
          <w:lang w:val="en-GB"/>
        </w:rPr>
        <w:t>Working language</w:t>
      </w:r>
    </w:p>
    <w:p w14:paraId="1F99BF05" w14:textId="127BDD4E" w:rsidR="00EF5E97" w:rsidRPr="00A816FE" w:rsidRDefault="00EF5E97" w:rsidP="001A76B8">
      <w:pPr>
        <w:spacing w:after="0" w:line="240" w:lineRule="auto"/>
        <w:jc w:val="both"/>
        <w:rPr>
          <w:rFonts w:ascii="Times New Roman" w:hAnsi="Times New Roman" w:cs="Times New Roman"/>
          <w:b/>
          <w:bCs/>
          <w:sz w:val="24"/>
          <w:szCs w:val="24"/>
          <w:lang w:val="en-GB"/>
        </w:rPr>
      </w:pPr>
    </w:p>
    <w:p w14:paraId="6841F47C" w14:textId="536CCB9A" w:rsidR="00EF5E97" w:rsidRPr="00991C01" w:rsidRDefault="00EF7427" w:rsidP="00991C01">
      <w:pPr>
        <w:pStyle w:val="ListeParagraf"/>
        <w:numPr>
          <w:ilvl w:val="0"/>
          <w:numId w:val="26"/>
        </w:numPr>
        <w:spacing w:after="0" w:line="240" w:lineRule="auto"/>
        <w:ind w:hanging="720"/>
        <w:jc w:val="both"/>
        <w:rPr>
          <w:rFonts w:ascii="Times New Roman" w:hAnsi="Times New Roman" w:cs="Times New Roman"/>
          <w:sz w:val="24"/>
          <w:szCs w:val="24"/>
          <w:lang w:val="en-GB"/>
        </w:rPr>
      </w:pPr>
      <w:r w:rsidRPr="00A816FE">
        <w:rPr>
          <w:rFonts w:ascii="Times New Roman" w:hAnsi="Times New Roman" w:cs="Times New Roman"/>
          <w:sz w:val="24"/>
          <w:szCs w:val="24"/>
          <w:lang w:val="en-GB"/>
        </w:rPr>
        <w:t>The working language of the panel proceeding, including for written submissions, oral arguments or presentations, the report of the panel</w:t>
      </w:r>
      <w:r w:rsidR="00DD42F4" w:rsidRPr="00A816FE">
        <w:rPr>
          <w:rFonts w:ascii="Times New Roman" w:hAnsi="Times New Roman" w:cs="Times New Roman"/>
          <w:sz w:val="24"/>
          <w:szCs w:val="24"/>
          <w:lang w:val="en-GB"/>
        </w:rPr>
        <w:t>,</w:t>
      </w:r>
      <w:r w:rsidRPr="00A816FE">
        <w:rPr>
          <w:rFonts w:ascii="Times New Roman" w:hAnsi="Times New Roman" w:cs="Times New Roman"/>
          <w:sz w:val="24"/>
          <w:szCs w:val="24"/>
          <w:lang w:val="en-GB"/>
        </w:rPr>
        <w:t xml:space="preserve"> and all written and oral communications between the Parties and with the panel, shall be English.</w:t>
      </w:r>
    </w:p>
    <w:p w14:paraId="414F256A" w14:textId="77777777" w:rsidR="00991C01" w:rsidRDefault="00991C01" w:rsidP="001A76B8">
      <w:pPr>
        <w:spacing w:after="0" w:line="240" w:lineRule="auto"/>
        <w:jc w:val="both"/>
        <w:rPr>
          <w:rFonts w:ascii="Times New Roman" w:hAnsi="Times New Roman" w:cs="Times New Roman"/>
          <w:b/>
          <w:bCs/>
          <w:sz w:val="24"/>
          <w:szCs w:val="24"/>
          <w:lang w:val="en-GB"/>
        </w:rPr>
      </w:pPr>
    </w:p>
    <w:p w14:paraId="55E71316" w14:textId="220BFF55" w:rsidR="00673608" w:rsidRPr="00A816FE" w:rsidRDefault="00EF7427" w:rsidP="001A76B8">
      <w:pPr>
        <w:spacing w:after="0" w:line="240" w:lineRule="auto"/>
        <w:jc w:val="both"/>
        <w:rPr>
          <w:rFonts w:ascii="Times New Roman" w:hAnsi="Times New Roman" w:cs="Times New Roman"/>
          <w:b/>
          <w:bCs/>
          <w:sz w:val="24"/>
          <w:szCs w:val="24"/>
          <w:lang w:val="en-GB"/>
        </w:rPr>
      </w:pPr>
      <w:r w:rsidRPr="00A816FE">
        <w:rPr>
          <w:rFonts w:ascii="Times New Roman" w:hAnsi="Times New Roman" w:cs="Times New Roman"/>
          <w:b/>
          <w:bCs/>
          <w:sz w:val="24"/>
          <w:szCs w:val="24"/>
          <w:lang w:val="en-GB"/>
        </w:rPr>
        <w:t>Venue</w:t>
      </w:r>
    </w:p>
    <w:p w14:paraId="454D38CD" w14:textId="07E0A6D3" w:rsidR="00EF5E97" w:rsidRPr="00A816FE" w:rsidRDefault="00EF5E97" w:rsidP="001A76B8">
      <w:pPr>
        <w:spacing w:after="0" w:line="240" w:lineRule="auto"/>
        <w:jc w:val="both"/>
        <w:rPr>
          <w:rFonts w:ascii="Times New Roman" w:hAnsi="Times New Roman" w:cs="Times New Roman"/>
          <w:b/>
          <w:bCs/>
          <w:sz w:val="24"/>
          <w:szCs w:val="24"/>
          <w:lang w:val="en-GB"/>
        </w:rPr>
      </w:pPr>
    </w:p>
    <w:p w14:paraId="7B35F9C7" w14:textId="2FF74E88" w:rsidR="00673608" w:rsidRPr="00A816FE" w:rsidRDefault="00EF7427" w:rsidP="00991C01">
      <w:pPr>
        <w:pStyle w:val="ListeParagraf"/>
        <w:numPr>
          <w:ilvl w:val="0"/>
          <w:numId w:val="26"/>
        </w:numPr>
        <w:spacing w:after="0" w:line="240" w:lineRule="auto"/>
        <w:ind w:hanging="720"/>
        <w:jc w:val="both"/>
        <w:rPr>
          <w:rFonts w:ascii="Times New Roman" w:hAnsi="Times New Roman" w:cs="Times New Roman"/>
          <w:sz w:val="24"/>
          <w:szCs w:val="24"/>
          <w:lang w:val="en-GB"/>
        </w:rPr>
      </w:pPr>
      <w:r w:rsidRPr="00A816FE">
        <w:rPr>
          <w:rFonts w:ascii="Times New Roman" w:hAnsi="Times New Roman" w:cs="Times New Roman"/>
          <w:sz w:val="24"/>
          <w:szCs w:val="24"/>
          <w:lang w:val="en-GB"/>
        </w:rPr>
        <w:t xml:space="preserve">The venue for the hearings of the panel shall be decided by agreement between the Parties. If there is no agreement, the first hearing shall be held in the territory of the </w:t>
      </w:r>
      <w:r w:rsidR="002366AA" w:rsidRPr="00A816FE">
        <w:rPr>
          <w:rFonts w:ascii="Times New Roman" w:hAnsi="Times New Roman" w:cs="Times New Roman"/>
          <w:sz w:val="24"/>
          <w:szCs w:val="24"/>
          <w:lang w:val="en-GB"/>
        </w:rPr>
        <w:t xml:space="preserve">respondent </w:t>
      </w:r>
      <w:r w:rsidRPr="00A816FE">
        <w:rPr>
          <w:rFonts w:ascii="Times New Roman" w:hAnsi="Times New Roman" w:cs="Times New Roman"/>
          <w:sz w:val="24"/>
          <w:szCs w:val="24"/>
          <w:lang w:val="en-GB"/>
        </w:rPr>
        <w:t>Party, and any additional hearings shall alternate between the territories of the Parties.</w:t>
      </w:r>
    </w:p>
    <w:p w14:paraId="3E88DEB3" w14:textId="7B051E09" w:rsidR="00EF5E97" w:rsidRPr="00A816FE" w:rsidRDefault="00EF5E97" w:rsidP="001A76B8">
      <w:pPr>
        <w:pStyle w:val="ListeParagraf"/>
        <w:tabs>
          <w:tab w:val="left" w:pos="0"/>
        </w:tabs>
        <w:spacing w:after="0" w:line="240" w:lineRule="auto"/>
        <w:ind w:left="0"/>
        <w:jc w:val="both"/>
        <w:rPr>
          <w:rFonts w:ascii="Times New Roman" w:hAnsi="Times New Roman" w:cs="Times New Roman"/>
          <w:sz w:val="24"/>
          <w:szCs w:val="24"/>
          <w:lang w:val="en-GB"/>
        </w:rPr>
      </w:pPr>
    </w:p>
    <w:p w14:paraId="52870605" w14:textId="77777777" w:rsidR="00673608" w:rsidRPr="00A816FE" w:rsidRDefault="00EF7427" w:rsidP="001A76B8">
      <w:pPr>
        <w:spacing w:after="0" w:line="240" w:lineRule="auto"/>
        <w:jc w:val="both"/>
        <w:rPr>
          <w:rFonts w:ascii="Times New Roman" w:hAnsi="Times New Roman" w:cs="Times New Roman"/>
          <w:b/>
          <w:bCs/>
          <w:sz w:val="24"/>
          <w:szCs w:val="24"/>
          <w:lang w:val="en-GB"/>
        </w:rPr>
      </w:pPr>
      <w:r w:rsidRPr="00A816FE">
        <w:rPr>
          <w:rFonts w:ascii="Times New Roman" w:hAnsi="Times New Roman" w:cs="Times New Roman"/>
          <w:b/>
          <w:bCs/>
          <w:sz w:val="24"/>
          <w:szCs w:val="24"/>
          <w:lang w:val="en-GB"/>
        </w:rPr>
        <w:t>Expenses</w:t>
      </w:r>
    </w:p>
    <w:p w14:paraId="23D444C8" w14:textId="0E5E3C2E" w:rsidR="00EF5E97" w:rsidRPr="00A816FE" w:rsidRDefault="00EF5E97" w:rsidP="001A76B8">
      <w:pPr>
        <w:spacing w:after="0" w:line="240" w:lineRule="auto"/>
        <w:jc w:val="both"/>
        <w:rPr>
          <w:rFonts w:ascii="Times New Roman" w:hAnsi="Times New Roman" w:cs="Times New Roman"/>
          <w:b/>
          <w:bCs/>
          <w:sz w:val="24"/>
          <w:szCs w:val="24"/>
          <w:lang w:val="en-GB"/>
        </w:rPr>
      </w:pPr>
    </w:p>
    <w:p w14:paraId="0F17CA5A" w14:textId="49DC01F1" w:rsidR="00673608" w:rsidRPr="00991C01" w:rsidRDefault="00EF7427" w:rsidP="00DF7E01">
      <w:pPr>
        <w:pStyle w:val="ListeParagraf"/>
        <w:numPr>
          <w:ilvl w:val="0"/>
          <w:numId w:val="26"/>
        </w:numPr>
        <w:spacing w:after="0" w:line="240" w:lineRule="auto"/>
        <w:ind w:hanging="720"/>
        <w:jc w:val="both"/>
        <w:rPr>
          <w:rFonts w:ascii="Times New Roman" w:hAnsi="Times New Roman" w:cs="Times New Roman"/>
          <w:sz w:val="24"/>
          <w:szCs w:val="24"/>
          <w:lang w:val="en-GB"/>
        </w:rPr>
      </w:pPr>
      <w:r w:rsidRPr="00A816FE">
        <w:rPr>
          <w:rFonts w:ascii="Times New Roman" w:hAnsi="Times New Roman" w:cs="Times New Roman"/>
          <w:sz w:val="24"/>
          <w:szCs w:val="24"/>
          <w:lang w:val="en-GB"/>
        </w:rPr>
        <w:t>The panel shall keep a record and render a final account of all general expenses incurred in connection with the proceeding, including those paid to its assistants, designated note takers</w:t>
      </w:r>
      <w:r w:rsidR="00EF306B" w:rsidRPr="00A816FE">
        <w:rPr>
          <w:rFonts w:ascii="Times New Roman" w:hAnsi="Times New Roman" w:cs="Times New Roman"/>
          <w:sz w:val="24"/>
          <w:szCs w:val="24"/>
          <w:lang w:val="en-GB"/>
        </w:rPr>
        <w:t>,</w:t>
      </w:r>
      <w:r w:rsidRPr="00A816FE">
        <w:rPr>
          <w:rFonts w:ascii="Times New Roman" w:hAnsi="Times New Roman" w:cs="Times New Roman"/>
          <w:sz w:val="24"/>
          <w:szCs w:val="24"/>
          <w:lang w:val="en-GB"/>
        </w:rPr>
        <w:t xml:space="preserve"> or other individuals that it retains</w:t>
      </w:r>
      <w:r w:rsidR="00C22CC6" w:rsidRPr="00A816FE">
        <w:rPr>
          <w:rFonts w:ascii="Times New Roman" w:hAnsi="Times New Roman" w:cs="Times New Roman"/>
          <w:sz w:val="24"/>
          <w:szCs w:val="24"/>
          <w:lang w:val="en-GB"/>
        </w:rPr>
        <w:t>.</w:t>
      </w:r>
    </w:p>
    <w:p w14:paraId="12F2787D" w14:textId="77777777" w:rsidR="00991C01" w:rsidRDefault="00991C01" w:rsidP="001A76B8">
      <w:pPr>
        <w:spacing w:after="0" w:line="240" w:lineRule="auto"/>
        <w:jc w:val="both"/>
        <w:rPr>
          <w:rFonts w:ascii="Times New Roman" w:hAnsi="Times New Roman" w:cs="Times New Roman"/>
          <w:b/>
          <w:bCs/>
          <w:sz w:val="24"/>
          <w:szCs w:val="24"/>
          <w:lang w:val="en-GB"/>
        </w:rPr>
      </w:pPr>
    </w:p>
    <w:p w14:paraId="66A3BFBB" w14:textId="4999062D" w:rsidR="00EF5E97" w:rsidRPr="00A816FE" w:rsidRDefault="00EF5E97" w:rsidP="001A76B8">
      <w:pPr>
        <w:spacing w:after="0" w:line="240" w:lineRule="auto"/>
        <w:jc w:val="both"/>
        <w:rPr>
          <w:rFonts w:ascii="Times New Roman" w:hAnsi="Times New Roman" w:cs="Times New Roman"/>
          <w:b/>
          <w:bCs/>
          <w:sz w:val="24"/>
          <w:szCs w:val="24"/>
          <w:lang w:val="en-GB"/>
        </w:rPr>
      </w:pPr>
      <w:bookmarkStart w:id="1" w:name="_GoBack"/>
      <w:bookmarkEnd w:id="1"/>
      <w:r w:rsidRPr="00A816FE">
        <w:rPr>
          <w:rFonts w:ascii="Times New Roman" w:hAnsi="Times New Roman" w:cs="Times New Roman"/>
          <w:b/>
          <w:bCs/>
          <w:sz w:val="24"/>
          <w:szCs w:val="24"/>
          <w:lang w:val="en-GB"/>
        </w:rPr>
        <w:t xml:space="preserve">Indicative </w:t>
      </w:r>
      <w:r w:rsidR="00EF7427" w:rsidRPr="00A816FE">
        <w:rPr>
          <w:rFonts w:ascii="Times New Roman" w:hAnsi="Times New Roman" w:cs="Times New Roman"/>
          <w:b/>
          <w:bCs/>
          <w:sz w:val="24"/>
          <w:szCs w:val="24"/>
          <w:lang w:val="en-GB"/>
        </w:rPr>
        <w:t xml:space="preserve">Timetable for the Panel </w:t>
      </w:r>
    </w:p>
    <w:p w14:paraId="075DEA88" w14:textId="77777777" w:rsidR="00673608" w:rsidRPr="00A816FE" w:rsidRDefault="00673608" w:rsidP="001A76B8">
      <w:pPr>
        <w:spacing w:after="0" w:line="240" w:lineRule="auto"/>
        <w:jc w:val="both"/>
        <w:rPr>
          <w:rFonts w:ascii="Times New Roman" w:hAnsi="Times New Roman" w:cs="Times New Roman"/>
          <w:b/>
          <w:bCs/>
          <w:sz w:val="24"/>
          <w:szCs w:val="24"/>
          <w:lang w:val="en-GB"/>
        </w:rPr>
      </w:pPr>
    </w:p>
    <w:p w14:paraId="32FF63D1" w14:textId="43AA7BB3" w:rsidR="00EF5E97" w:rsidRPr="00A816FE" w:rsidRDefault="00EF7427" w:rsidP="001A76B8">
      <w:pPr>
        <w:spacing w:after="0" w:line="240" w:lineRule="auto"/>
        <w:jc w:val="both"/>
        <w:rPr>
          <w:rFonts w:ascii="Times New Roman" w:hAnsi="Times New Roman" w:cs="Times New Roman"/>
          <w:sz w:val="24"/>
          <w:szCs w:val="24"/>
          <w:lang w:val="en-GB"/>
        </w:rPr>
      </w:pPr>
      <w:r w:rsidRPr="00A816FE">
        <w:rPr>
          <w:rFonts w:ascii="Times New Roman" w:hAnsi="Times New Roman" w:cs="Times New Roman"/>
          <w:sz w:val="24"/>
          <w:szCs w:val="24"/>
          <w:lang w:val="en-GB"/>
        </w:rPr>
        <w:t>Panel established on xx/xx/</w:t>
      </w:r>
      <w:proofErr w:type="spellStart"/>
      <w:r w:rsidRPr="00A816FE">
        <w:rPr>
          <w:rFonts w:ascii="Times New Roman" w:hAnsi="Times New Roman" w:cs="Times New Roman"/>
          <w:sz w:val="24"/>
          <w:szCs w:val="24"/>
          <w:lang w:val="en-GB"/>
        </w:rPr>
        <w:t>xxxx</w:t>
      </w:r>
      <w:proofErr w:type="spellEnd"/>
      <w:r w:rsidRPr="00A816FE">
        <w:rPr>
          <w:rFonts w:ascii="Times New Roman" w:hAnsi="Times New Roman" w:cs="Times New Roman"/>
          <w:sz w:val="24"/>
          <w:szCs w:val="24"/>
          <w:lang w:val="en-GB"/>
        </w:rPr>
        <w:t xml:space="preserve">. </w:t>
      </w:r>
    </w:p>
    <w:p w14:paraId="7E58611C" w14:textId="77777777" w:rsidR="00673608" w:rsidRPr="00A816FE" w:rsidRDefault="00673608" w:rsidP="001A76B8">
      <w:pPr>
        <w:spacing w:after="0" w:line="240" w:lineRule="auto"/>
        <w:jc w:val="both"/>
        <w:rPr>
          <w:rFonts w:ascii="Times New Roman" w:hAnsi="Times New Roman" w:cs="Times New Roman"/>
          <w:sz w:val="24"/>
          <w:szCs w:val="24"/>
          <w:lang w:val="en-GB"/>
        </w:rPr>
      </w:pPr>
    </w:p>
    <w:p w14:paraId="0AA51E93" w14:textId="56A8CCB5" w:rsidR="00EF5E97" w:rsidRPr="00A816FE" w:rsidRDefault="00EF7427" w:rsidP="00991C01">
      <w:pPr>
        <w:pStyle w:val="ListeParagraf"/>
        <w:numPr>
          <w:ilvl w:val="0"/>
          <w:numId w:val="29"/>
        </w:numPr>
        <w:spacing w:after="0" w:line="240" w:lineRule="auto"/>
        <w:ind w:hanging="720"/>
        <w:jc w:val="both"/>
        <w:rPr>
          <w:rFonts w:ascii="Times New Roman" w:hAnsi="Times New Roman" w:cs="Times New Roman"/>
          <w:sz w:val="24"/>
          <w:szCs w:val="24"/>
          <w:lang w:val="en-GB"/>
        </w:rPr>
      </w:pPr>
      <w:r w:rsidRPr="00A816FE">
        <w:rPr>
          <w:rFonts w:ascii="Times New Roman" w:hAnsi="Times New Roman" w:cs="Times New Roman"/>
          <w:sz w:val="24"/>
          <w:szCs w:val="24"/>
          <w:lang w:val="en-GB"/>
        </w:rPr>
        <w:t xml:space="preserve">Receipt of first written submissions of the Parties: </w:t>
      </w:r>
    </w:p>
    <w:p w14:paraId="7BF655BD" w14:textId="77777777" w:rsidR="00673608" w:rsidRPr="00A816FE" w:rsidRDefault="00673608" w:rsidP="001A76B8">
      <w:pPr>
        <w:pStyle w:val="ListeParagraf"/>
        <w:spacing w:after="0" w:line="240" w:lineRule="auto"/>
        <w:ind w:left="0"/>
        <w:jc w:val="both"/>
        <w:rPr>
          <w:rFonts w:ascii="Times New Roman" w:hAnsi="Times New Roman" w:cs="Times New Roman"/>
          <w:sz w:val="24"/>
          <w:szCs w:val="24"/>
          <w:lang w:val="en-GB"/>
        </w:rPr>
      </w:pPr>
    </w:p>
    <w:p w14:paraId="4E046E2C" w14:textId="113F641B" w:rsidR="00673608" w:rsidRPr="00A816FE" w:rsidRDefault="00673608" w:rsidP="001A76B8">
      <w:pPr>
        <w:pStyle w:val="ListeParagraf"/>
        <w:spacing w:after="0" w:line="240" w:lineRule="auto"/>
        <w:ind w:left="0"/>
        <w:jc w:val="both"/>
        <w:rPr>
          <w:rFonts w:ascii="Times New Roman" w:hAnsi="Times New Roman" w:cs="Times New Roman"/>
          <w:sz w:val="24"/>
          <w:szCs w:val="24"/>
          <w:lang w:val="en-GB"/>
        </w:rPr>
      </w:pPr>
      <w:r w:rsidRPr="00A816FE">
        <w:rPr>
          <w:rFonts w:ascii="Times New Roman" w:hAnsi="Times New Roman" w:cs="Times New Roman"/>
          <w:sz w:val="24"/>
          <w:szCs w:val="24"/>
          <w:lang w:val="en-GB"/>
        </w:rPr>
        <w:tab/>
        <w:t>(a)</w:t>
      </w:r>
      <w:r w:rsidRPr="00A816FE">
        <w:rPr>
          <w:rFonts w:ascii="Times New Roman" w:hAnsi="Times New Roman" w:cs="Times New Roman"/>
          <w:sz w:val="24"/>
          <w:szCs w:val="24"/>
          <w:lang w:val="en-GB"/>
        </w:rPr>
        <w:tab/>
      </w:r>
      <w:r w:rsidR="00EF7427" w:rsidRPr="00A816FE">
        <w:rPr>
          <w:rFonts w:ascii="Times New Roman" w:hAnsi="Times New Roman" w:cs="Times New Roman"/>
          <w:sz w:val="24"/>
          <w:szCs w:val="24"/>
          <w:lang w:val="en-GB"/>
        </w:rPr>
        <w:t>complaining Party</w:t>
      </w:r>
      <w:bookmarkStart w:id="2" w:name="_Hlk114752533"/>
      <w:r w:rsidR="00764CEF" w:rsidRPr="00A816FE">
        <w:rPr>
          <w:rFonts w:ascii="Times New Roman" w:hAnsi="Times New Roman" w:cs="Times New Roman"/>
          <w:sz w:val="24"/>
          <w:szCs w:val="24"/>
          <w:lang w:val="en-GB"/>
        </w:rPr>
        <w:t xml:space="preserve">: </w:t>
      </w:r>
      <w:r w:rsidR="00F37427" w:rsidRPr="00A816FE">
        <w:rPr>
          <w:rFonts w:ascii="Times New Roman" w:hAnsi="Times New Roman" w:cs="Times New Roman"/>
          <w:sz w:val="24"/>
          <w:szCs w:val="24"/>
          <w:lang w:val="en-GB"/>
        </w:rPr>
        <w:t xml:space="preserve">20 </w:t>
      </w:r>
      <w:bookmarkEnd w:id="2"/>
      <w:r w:rsidR="00EF7427" w:rsidRPr="00A816FE">
        <w:rPr>
          <w:rFonts w:ascii="Times New Roman" w:hAnsi="Times New Roman" w:cs="Times New Roman"/>
          <w:sz w:val="24"/>
          <w:szCs w:val="24"/>
          <w:lang w:val="en-GB"/>
        </w:rPr>
        <w:t>days after the date of app</w:t>
      </w:r>
      <w:r w:rsidR="00533FE9" w:rsidRPr="00A816FE">
        <w:rPr>
          <w:rFonts w:ascii="Times New Roman" w:hAnsi="Times New Roman" w:cs="Times New Roman"/>
          <w:sz w:val="24"/>
          <w:szCs w:val="24"/>
          <w:lang w:val="en-GB"/>
        </w:rPr>
        <w:t>ointment of the final pane</w:t>
      </w:r>
      <w:r w:rsidR="00B057A2" w:rsidRPr="00A816FE">
        <w:rPr>
          <w:rFonts w:ascii="Times New Roman" w:hAnsi="Times New Roman" w:cs="Times New Roman"/>
          <w:sz w:val="24"/>
          <w:szCs w:val="24"/>
          <w:lang w:val="en-GB"/>
        </w:rPr>
        <w:t>l</w:t>
      </w:r>
      <w:r w:rsidR="00533FE9" w:rsidRPr="00A816FE">
        <w:rPr>
          <w:rFonts w:ascii="Times New Roman" w:hAnsi="Times New Roman" w:cs="Times New Roman"/>
          <w:sz w:val="24"/>
          <w:szCs w:val="24"/>
          <w:lang w:val="en-GB"/>
        </w:rPr>
        <w:t>list;</w:t>
      </w:r>
    </w:p>
    <w:p w14:paraId="0D83DB43" w14:textId="77777777" w:rsidR="00673608" w:rsidRPr="00A816FE" w:rsidRDefault="00673608" w:rsidP="001A76B8">
      <w:pPr>
        <w:pStyle w:val="ListeParagraf"/>
        <w:spacing w:after="0" w:line="240" w:lineRule="auto"/>
        <w:ind w:left="0"/>
        <w:jc w:val="both"/>
        <w:rPr>
          <w:rFonts w:ascii="Times New Roman" w:hAnsi="Times New Roman" w:cs="Times New Roman"/>
          <w:sz w:val="24"/>
          <w:szCs w:val="24"/>
          <w:lang w:val="en-GB"/>
        </w:rPr>
      </w:pPr>
    </w:p>
    <w:p w14:paraId="7B92921D" w14:textId="6A853C1C" w:rsidR="00EF5E97" w:rsidRPr="00A816FE" w:rsidRDefault="00673608" w:rsidP="001A76B8">
      <w:pPr>
        <w:pStyle w:val="ListeParagraf"/>
        <w:spacing w:after="0" w:line="240" w:lineRule="auto"/>
        <w:ind w:left="0"/>
        <w:jc w:val="both"/>
        <w:rPr>
          <w:rFonts w:ascii="Times New Roman" w:hAnsi="Times New Roman" w:cs="Times New Roman"/>
          <w:sz w:val="24"/>
          <w:szCs w:val="24"/>
          <w:lang w:val="en-GB"/>
        </w:rPr>
      </w:pPr>
      <w:r w:rsidRPr="00A816FE">
        <w:rPr>
          <w:rFonts w:ascii="Times New Roman" w:hAnsi="Times New Roman" w:cs="Times New Roman"/>
          <w:sz w:val="24"/>
          <w:szCs w:val="24"/>
          <w:lang w:val="en-GB"/>
        </w:rPr>
        <w:tab/>
        <w:t>(b)</w:t>
      </w:r>
      <w:r w:rsidRPr="00A816FE">
        <w:rPr>
          <w:rFonts w:ascii="Times New Roman" w:hAnsi="Times New Roman" w:cs="Times New Roman"/>
          <w:sz w:val="24"/>
          <w:szCs w:val="24"/>
          <w:lang w:val="en-GB"/>
        </w:rPr>
        <w:tab/>
      </w:r>
      <w:r w:rsidR="002366AA" w:rsidRPr="00A816FE">
        <w:rPr>
          <w:rFonts w:ascii="Times New Roman" w:hAnsi="Times New Roman" w:cs="Times New Roman"/>
          <w:sz w:val="24"/>
          <w:szCs w:val="24"/>
          <w:lang w:val="en-GB"/>
        </w:rPr>
        <w:t xml:space="preserve">respondent </w:t>
      </w:r>
      <w:r w:rsidR="00EF7427" w:rsidRPr="00A816FE">
        <w:rPr>
          <w:rFonts w:ascii="Times New Roman" w:hAnsi="Times New Roman" w:cs="Times New Roman"/>
          <w:sz w:val="24"/>
          <w:szCs w:val="24"/>
          <w:lang w:val="en-GB"/>
        </w:rPr>
        <w:t xml:space="preserve">Party: </w:t>
      </w:r>
      <w:r w:rsidR="00F37427" w:rsidRPr="00A816FE">
        <w:rPr>
          <w:rFonts w:ascii="Times New Roman" w:hAnsi="Times New Roman" w:cs="Times New Roman"/>
          <w:sz w:val="24"/>
          <w:szCs w:val="24"/>
          <w:lang w:val="en-GB"/>
        </w:rPr>
        <w:t xml:space="preserve">20 </w:t>
      </w:r>
      <w:r w:rsidR="00EF7427" w:rsidRPr="00A816FE">
        <w:rPr>
          <w:rFonts w:ascii="Times New Roman" w:hAnsi="Times New Roman" w:cs="Times New Roman"/>
          <w:sz w:val="24"/>
          <w:szCs w:val="24"/>
          <w:lang w:val="en-GB"/>
        </w:rPr>
        <w:t>days after (</w:t>
      </w:r>
      <w:r w:rsidR="001F31B7" w:rsidRPr="00A816FE">
        <w:rPr>
          <w:rFonts w:ascii="Times New Roman" w:hAnsi="Times New Roman" w:cs="Times New Roman"/>
          <w:sz w:val="24"/>
          <w:szCs w:val="24"/>
          <w:lang w:val="en-GB"/>
        </w:rPr>
        <w:t>a</w:t>
      </w:r>
      <w:r w:rsidR="00EF7427" w:rsidRPr="00A816FE">
        <w:rPr>
          <w:rFonts w:ascii="Times New Roman" w:hAnsi="Times New Roman" w:cs="Times New Roman"/>
          <w:sz w:val="24"/>
          <w:szCs w:val="24"/>
          <w:lang w:val="en-GB"/>
        </w:rPr>
        <w:t>);</w:t>
      </w:r>
    </w:p>
    <w:p w14:paraId="646EE47C" w14:textId="77777777" w:rsidR="00533FE9" w:rsidRPr="00A816FE" w:rsidRDefault="00533FE9" w:rsidP="001A76B8">
      <w:pPr>
        <w:spacing w:after="0" w:line="240" w:lineRule="auto"/>
        <w:jc w:val="both"/>
        <w:rPr>
          <w:rFonts w:ascii="Times New Roman" w:hAnsi="Times New Roman" w:cs="Times New Roman"/>
          <w:sz w:val="24"/>
          <w:szCs w:val="24"/>
          <w:lang w:val="en-GB"/>
        </w:rPr>
      </w:pPr>
    </w:p>
    <w:p w14:paraId="49398C6A" w14:textId="77777777" w:rsidR="00991C01" w:rsidRDefault="00EF7427" w:rsidP="00991C01">
      <w:pPr>
        <w:pStyle w:val="ListeParagraf"/>
        <w:numPr>
          <w:ilvl w:val="0"/>
          <w:numId w:val="29"/>
        </w:numPr>
        <w:spacing w:after="0" w:line="240" w:lineRule="auto"/>
        <w:ind w:hanging="720"/>
        <w:jc w:val="both"/>
        <w:rPr>
          <w:rFonts w:ascii="Times New Roman" w:hAnsi="Times New Roman" w:cs="Times New Roman"/>
          <w:sz w:val="24"/>
          <w:szCs w:val="24"/>
          <w:lang w:val="en-GB"/>
        </w:rPr>
      </w:pPr>
      <w:r w:rsidRPr="00991C01">
        <w:rPr>
          <w:rFonts w:ascii="Times New Roman" w:hAnsi="Times New Roman" w:cs="Times New Roman"/>
          <w:sz w:val="24"/>
          <w:szCs w:val="24"/>
          <w:lang w:val="en-GB"/>
        </w:rPr>
        <w:t xml:space="preserve">Date of the first hearing with the Parties: </w:t>
      </w:r>
      <w:r w:rsidR="003930B0" w:rsidRPr="00991C01">
        <w:rPr>
          <w:rFonts w:ascii="Times New Roman" w:hAnsi="Times New Roman" w:cs="Times New Roman"/>
          <w:sz w:val="24"/>
          <w:szCs w:val="24"/>
          <w:lang w:val="en-GB"/>
        </w:rPr>
        <w:t xml:space="preserve">20 </w:t>
      </w:r>
      <w:r w:rsidRPr="00991C01">
        <w:rPr>
          <w:rFonts w:ascii="Times New Roman" w:hAnsi="Times New Roman" w:cs="Times New Roman"/>
          <w:sz w:val="24"/>
          <w:szCs w:val="24"/>
          <w:lang w:val="en-GB"/>
        </w:rPr>
        <w:t xml:space="preserve">days after receipt of the first submission of the </w:t>
      </w:r>
      <w:r w:rsidR="002366AA" w:rsidRPr="00991C01">
        <w:rPr>
          <w:rFonts w:ascii="Times New Roman" w:hAnsi="Times New Roman" w:cs="Times New Roman"/>
          <w:sz w:val="24"/>
          <w:szCs w:val="24"/>
          <w:lang w:val="en-GB"/>
        </w:rPr>
        <w:t xml:space="preserve">respondent </w:t>
      </w:r>
      <w:r w:rsidRPr="00991C01">
        <w:rPr>
          <w:rFonts w:ascii="Times New Roman" w:hAnsi="Times New Roman" w:cs="Times New Roman"/>
          <w:sz w:val="24"/>
          <w:szCs w:val="24"/>
          <w:lang w:val="en-GB"/>
        </w:rPr>
        <w:t xml:space="preserve">Party; </w:t>
      </w:r>
    </w:p>
    <w:p w14:paraId="28EBC9C3" w14:textId="77777777" w:rsidR="00991C01" w:rsidRDefault="00991C01" w:rsidP="00991C01">
      <w:pPr>
        <w:pStyle w:val="ListeParagraf"/>
        <w:spacing w:after="0" w:line="240" w:lineRule="auto"/>
        <w:jc w:val="both"/>
        <w:rPr>
          <w:rFonts w:ascii="Times New Roman" w:hAnsi="Times New Roman" w:cs="Times New Roman"/>
          <w:sz w:val="24"/>
          <w:szCs w:val="24"/>
          <w:lang w:val="en-GB"/>
        </w:rPr>
      </w:pPr>
    </w:p>
    <w:p w14:paraId="6262E274" w14:textId="77777777" w:rsidR="00991C01" w:rsidRDefault="00EF7427" w:rsidP="00991C01">
      <w:pPr>
        <w:pStyle w:val="ListeParagraf"/>
        <w:numPr>
          <w:ilvl w:val="0"/>
          <w:numId w:val="29"/>
        </w:numPr>
        <w:spacing w:after="0" w:line="240" w:lineRule="auto"/>
        <w:ind w:hanging="720"/>
        <w:jc w:val="both"/>
        <w:rPr>
          <w:rFonts w:ascii="Times New Roman" w:hAnsi="Times New Roman" w:cs="Times New Roman"/>
          <w:sz w:val="24"/>
          <w:szCs w:val="24"/>
          <w:lang w:val="en-GB"/>
        </w:rPr>
      </w:pPr>
      <w:r w:rsidRPr="00991C01">
        <w:rPr>
          <w:rFonts w:ascii="Times New Roman" w:hAnsi="Times New Roman" w:cs="Times New Roman"/>
          <w:sz w:val="24"/>
          <w:szCs w:val="24"/>
          <w:lang w:val="en-GB"/>
        </w:rPr>
        <w:t xml:space="preserve">Receipt of written supplementary submissions of the Parties: </w:t>
      </w:r>
      <w:r w:rsidR="003930B0" w:rsidRPr="00991C01">
        <w:rPr>
          <w:rFonts w:ascii="Times New Roman" w:hAnsi="Times New Roman" w:cs="Times New Roman"/>
          <w:sz w:val="24"/>
          <w:szCs w:val="24"/>
          <w:lang w:val="en-GB"/>
        </w:rPr>
        <w:t>10</w:t>
      </w:r>
      <w:r w:rsidRPr="00991C01">
        <w:rPr>
          <w:rFonts w:ascii="Times New Roman" w:hAnsi="Times New Roman" w:cs="Times New Roman"/>
          <w:color w:val="00B050"/>
          <w:sz w:val="24"/>
          <w:szCs w:val="24"/>
          <w:lang w:val="en-GB"/>
        </w:rPr>
        <w:t xml:space="preserve"> </w:t>
      </w:r>
      <w:r w:rsidRPr="00991C01">
        <w:rPr>
          <w:rFonts w:ascii="Times New Roman" w:hAnsi="Times New Roman" w:cs="Times New Roman"/>
          <w:sz w:val="24"/>
          <w:szCs w:val="24"/>
          <w:lang w:val="en-GB"/>
        </w:rPr>
        <w:t xml:space="preserve">days after the date of the first hearing; </w:t>
      </w:r>
    </w:p>
    <w:p w14:paraId="06965AB4" w14:textId="77777777" w:rsidR="00991C01" w:rsidRPr="00991C01" w:rsidRDefault="00991C01" w:rsidP="00991C01">
      <w:pPr>
        <w:pStyle w:val="ListeParagraf"/>
        <w:rPr>
          <w:rFonts w:ascii="Times New Roman" w:hAnsi="Times New Roman" w:cs="Times New Roman"/>
          <w:sz w:val="24"/>
          <w:szCs w:val="24"/>
          <w:lang w:val="en-GB"/>
        </w:rPr>
      </w:pPr>
    </w:p>
    <w:p w14:paraId="44736EE5" w14:textId="77777777" w:rsidR="00991C01" w:rsidRDefault="00EF7427" w:rsidP="00991C01">
      <w:pPr>
        <w:pStyle w:val="ListeParagraf"/>
        <w:numPr>
          <w:ilvl w:val="0"/>
          <w:numId w:val="29"/>
        </w:numPr>
        <w:spacing w:after="0" w:line="240" w:lineRule="auto"/>
        <w:ind w:hanging="720"/>
        <w:jc w:val="both"/>
        <w:rPr>
          <w:rFonts w:ascii="Times New Roman" w:hAnsi="Times New Roman" w:cs="Times New Roman"/>
          <w:sz w:val="24"/>
          <w:szCs w:val="24"/>
          <w:lang w:val="en-GB"/>
        </w:rPr>
      </w:pPr>
      <w:r w:rsidRPr="00991C01">
        <w:rPr>
          <w:rFonts w:ascii="Times New Roman" w:hAnsi="Times New Roman" w:cs="Times New Roman"/>
          <w:sz w:val="24"/>
          <w:szCs w:val="24"/>
          <w:lang w:val="en-GB"/>
        </w:rPr>
        <w:t xml:space="preserve">Issuance of </w:t>
      </w:r>
      <w:r w:rsidR="001360BA" w:rsidRPr="00991C01">
        <w:rPr>
          <w:rFonts w:ascii="Times New Roman" w:hAnsi="Times New Roman" w:cs="Times New Roman"/>
          <w:sz w:val="24"/>
          <w:szCs w:val="24"/>
          <w:lang w:val="en-GB"/>
        </w:rPr>
        <w:t xml:space="preserve">interim </w:t>
      </w:r>
      <w:r w:rsidRPr="00991C01">
        <w:rPr>
          <w:rFonts w:ascii="Times New Roman" w:hAnsi="Times New Roman" w:cs="Times New Roman"/>
          <w:sz w:val="24"/>
          <w:szCs w:val="24"/>
          <w:lang w:val="en-GB"/>
        </w:rPr>
        <w:t xml:space="preserve">report to the Parties: </w:t>
      </w:r>
      <w:r w:rsidR="003930B0" w:rsidRPr="00991C01">
        <w:rPr>
          <w:rFonts w:ascii="Times New Roman" w:hAnsi="Times New Roman" w:cs="Times New Roman"/>
          <w:sz w:val="24"/>
          <w:szCs w:val="24"/>
          <w:lang w:val="en-GB"/>
        </w:rPr>
        <w:t>90</w:t>
      </w:r>
      <w:r w:rsidRPr="00991C01">
        <w:rPr>
          <w:rFonts w:ascii="Times New Roman" w:hAnsi="Times New Roman" w:cs="Times New Roman"/>
          <w:color w:val="00B050"/>
          <w:sz w:val="24"/>
          <w:szCs w:val="24"/>
          <w:lang w:val="en-GB"/>
        </w:rPr>
        <w:t xml:space="preserve"> </w:t>
      </w:r>
      <w:bookmarkStart w:id="3" w:name="_Hlk114752646"/>
      <w:r w:rsidRPr="00991C01">
        <w:rPr>
          <w:rFonts w:ascii="Times New Roman" w:hAnsi="Times New Roman" w:cs="Times New Roman"/>
          <w:sz w:val="24"/>
          <w:szCs w:val="24"/>
          <w:lang w:val="en-GB"/>
        </w:rPr>
        <w:t xml:space="preserve">days </w:t>
      </w:r>
      <w:r w:rsidR="00D158FD" w:rsidRPr="00991C01">
        <w:rPr>
          <w:rFonts w:ascii="Times New Roman" w:hAnsi="Times New Roman" w:cs="Times New Roman"/>
          <w:sz w:val="24"/>
          <w:szCs w:val="24"/>
          <w:lang w:val="en-GB"/>
        </w:rPr>
        <w:t xml:space="preserve">after </w:t>
      </w:r>
      <w:r w:rsidR="00F37427" w:rsidRPr="00991C01">
        <w:rPr>
          <w:rFonts w:ascii="Times New Roman" w:hAnsi="Times New Roman" w:cs="Times New Roman"/>
          <w:sz w:val="24"/>
          <w:szCs w:val="24"/>
          <w:lang w:val="en-GB"/>
        </w:rPr>
        <w:t xml:space="preserve">the date of </w:t>
      </w:r>
      <w:r w:rsidR="00DB7207" w:rsidRPr="00991C01">
        <w:rPr>
          <w:rFonts w:ascii="Times New Roman" w:hAnsi="Times New Roman" w:cs="Times New Roman"/>
          <w:sz w:val="24"/>
          <w:szCs w:val="24"/>
          <w:lang w:val="en-GB"/>
        </w:rPr>
        <w:t xml:space="preserve">composition </w:t>
      </w:r>
      <w:r w:rsidR="00F37427" w:rsidRPr="00991C01">
        <w:rPr>
          <w:rFonts w:ascii="Times New Roman" w:hAnsi="Times New Roman" w:cs="Times New Roman"/>
          <w:sz w:val="24"/>
          <w:szCs w:val="24"/>
          <w:lang w:val="en-GB"/>
        </w:rPr>
        <w:t>of the panel</w:t>
      </w:r>
      <w:bookmarkEnd w:id="3"/>
      <w:r w:rsidR="00764CEF" w:rsidRPr="00991C01">
        <w:rPr>
          <w:rFonts w:ascii="Times New Roman" w:hAnsi="Times New Roman" w:cs="Times New Roman"/>
          <w:sz w:val="24"/>
          <w:szCs w:val="24"/>
          <w:lang w:val="en-GB"/>
        </w:rPr>
        <w:t>;</w:t>
      </w:r>
    </w:p>
    <w:p w14:paraId="1B72230E" w14:textId="77777777" w:rsidR="00991C01" w:rsidRPr="00991C01" w:rsidRDefault="00991C01" w:rsidP="00991C01">
      <w:pPr>
        <w:pStyle w:val="ListeParagraf"/>
        <w:rPr>
          <w:rFonts w:ascii="Times New Roman" w:hAnsi="Times New Roman" w:cs="Times New Roman"/>
          <w:sz w:val="24"/>
          <w:szCs w:val="24"/>
          <w:lang w:val="en-GB"/>
        </w:rPr>
      </w:pPr>
    </w:p>
    <w:p w14:paraId="37E786FA" w14:textId="77777777" w:rsidR="00991C01" w:rsidRDefault="00EF7427" w:rsidP="00991C01">
      <w:pPr>
        <w:pStyle w:val="ListeParagraf"/>
        <w:numPr>
          <w:ilvl w:val="0"/>
          <w:numId w:val="29"/>
        </w:numPr>
        <w:spacing w:after="0" w:line="240" w:lineRule="auto"/>
        <w:ind w:hanging="720"/>
        <w:jc w:val="both"/>
        <w:rPr>
          <w:rFonts w:ascii="Times New Roman" w:hAnsi="Times New Roman" w:cs="Times New Roman"/>
          <w:sz w:val="24"/>
          <w:szCs w:val="24"/>
          <w:lang w:val="en-GB"/>
        </w:rPr>
      </w:pPr>
      <w:r w:rsidRPr="00991C01">
        <w:rPr>
          <w:rFonts w:ascii="Times New Roman" w:hAnsi="Times New Roman" w:cs="Times New Roman"/>
          <w:sz w:val="24"/>
          <w:szCs w:val="24"/>
          <w:lang w:val="en-GB"/>
        </w:rPr>
        <w:t xml:space="preserve">Deadline for the Parties to provide written comments on the </w:t>
      </w:r>
      <w:r w:rsidR="00105F4C" w:rsidRPr="00991C01">
        <w:rPr>
          <w:rFonts w:ascii="Times New Roman" w:hAnsi="Times New Roman" w:cs="Times New Roman"/>
          <w:sz w:val="24"/>
          <w:szCs w:val="24"/>
          <w:lang w:val="en-GB"/>
        </w:rPr>
        <w:t xml:space="preserve">interim </w:t>
      </w:r>
      <w:r w:rsidRPr="00991C01">
        <w:rPr>
          <w:rFonts w:ascii="Times New Roman" w:hAnsi="Times New Roman" w:cs="Times New Roman"/>
          <w:sz w:val="24"/>
          <w:szCs w:val="24"/>
          <w:lang w:val="en-GB"/>
        </w:rPr>
        <w:t xml:space="preserve">report: </w:t>
      </w:r>
      <w:r w:rsidR="003930B0" w:rsidRPr="00991C01">
        <w:rPr>
          <w:rFonts w:ascii="Times New Roman" w:hAnsi="Times New Roman" w:cs="Times New Roman"/>
          <w:sz w:val="24"/>
          <w:szCs w:val="24"/>
          <w:lang w:val="en-GB"/>
        </w:rPr>
        <w:t>15</w:t>
      </w:r>
      <w:r w:rsidRPr="00991C01">
        <w:rPr>
          <w:rFonts w:ascii="Times New Roman" w:hAnsi="Times New Roman" w:cs="Times New Roman"/>
          <w:color w:val="00B050"/>
          <w:sz w:val="24"/>
          <w:szCs w:val="24"/>
          <w:lang w:val="en-GB"/>
        </w:rPr>
        <w:t xml:space="preserve"> </w:t>
      </w:r>
      <w:r w:rsidRPr="00991C01">
        <w:rPr>
          <w:rFonts w:ascii="Times New Roman" w:hAnsi="Times New Roman" w:cs="Times New Roman"/>
          <w:sz w:val="24"/>
          <w:szCs w:val="24"/>
          <w:lang w:val="en-GB"/>
        </w:rPr>
        <w:t xml:space="preserve">days after the issuance of the </w:t>
      </w:r>
      <w:r w:rsidR="001360BA" w:rsidRPr="00991C01">
        <w:rPr>
          <w:rFonts w:ascii="Times New Roman" w:hAnsi="Times New Roman" w:cs="Times New Roman"/>
          <w:sz w:val="24"/>
          <w:szCs w:val="24"/>
          <w:lang w:val="en-GB"/>
        </w:rPr>
        <w:t xml:space="preserve">interim </w:t>
      </w:r>
      <w:r w:rsidRPr="00991C01">
        <w:rPr>
          <w:rFonts w:ascii="Times New Roman" w:hAnsi="Times New Roman" w:cs="Times New Roman"/>
          <w:sz w:val="24"/>
          <w:szCs w:val="24"/>
          <w:lang w:val="en-GB"/>
        </w:rPr>
        <w:t xml:space="preserve">report; and </w:t>
      </w:r>
    </w:p>
    <w:p w14:paraId="4831F7EA" w14:textId="77777777" w:rsidR="00991C01" w:rsidRPr="00991C01" w:rsidRDefault="00991C01" w:rsidP="00991C01">
      <w:pPr>
        <w:pStyle w:val="ListeParagraf"/>
        <w:rPr>
          <w:rFonts w:ascii="Times New Roman" w:hAnsi="Times New Roman" w:cs="Times New Roman"/>
          <w:sz w:val="24"/>
          <w:szCs w:val="24"/>
          <w:lang w:val="en-GB"/>
        </w:rPr>
      </w:pPr>
    </w:p>
    <w:p w14:paraId="0B5EA185" w14:textId="059ECB3D" w:rsidR="00756A23" w:rsidRPr="00991C01" w:rsidRDefault="00EF7427" w:rsidP="00991C01">
      <w:pPr>
        <w:pStyle w:val="ListeParagraf"/>
        <w:numPr>
          <w:ilvl w:val="0"/>
          <w:numId w:val="29"/>
        </w:numPr>
        <w:spacing w:after="0" w:line="240" w:lineRule="auto"/>
        <w:ind w:hanging="720"/>
        <w:jc w:val="both"/>
        <w:rPr>
          <w:rFonts w:ascii="Times New Roman" w:hAnsi="Times New Roman" w:cs="Times New Roman"/>
          <w:sz w:val="24"/>
          <w:szCs w:val="24"/>
          <w:lang w:val="en-GB"/>
        </w:rPr>
      </w:pPr>
      <w:r w:rsidRPr="00991C01">
        <w:rPr>
          <w:rFonts w:ascii="Times New Roman" w:hAnsi="Times New Roman" w:cs="Times New Roman"/>
          <w:sz w:val="24"/>
          <w:szCs w:val="24"/>
          <w:lang w:val="en-GB"/>
        </w:rPr>
        <w:t xml:space="preserve">Issuance of final report to the Parties: within </w:t>
      </w:r>
      <w:r w:rsidR="003930B0" w:rsidRPr="00991C01">
        <w:rPr>
          <w:rFonts w:ascii="Times New Roman" w:hAnsi="Times New Roman" w:cs="Times New Roman"/>
          <w:sz w:val="24"/>
          <w:szCs w:val="24"/>
          <w:lang w:val="en-GB"/>
        </w:rPr>
        <w:t>120</w:t>
      </w:r>
      <w:r w:rsidRPr="00991C01">
        <w:rPr>
          <w:rFonts w:ascii="Times New Roman" w:hAnsi="Times New Roman" w:cs="Times New Roman"/>
          <w:sz w:val="24"/>
          <w:szCs w:val="24"/>
          <w:lang w:val="en-GB"/>
        </w:rPr>
        <w:t xml:space="preserve"> </w:t>
      </w:r>
      <w:r w:rsidR="00F37427" w:rsidRPr="00991C01">
        <w:rPr>
          <w:rFonts w:ascii="Times New Roman" w:hAnsi="Times New Roman" w:cs="Times New Roman"/>
          <w:sz w:val="24"/>
          <w:szCs w:val="24"/>
          <w:lang w:val="en-GB"/>
        </w:rPr>
        <w:t xml:space="preserve">days </w:t>
      </w:r>
      <w:r w:rsidR="00D158FD" w:rsidRPr="00991C01">
        <w:rPr>
          <w:rFonts w:ascii="Times New Roman" w:hAnsi="Times New Roman" w:cs="Times New Roman"/>
          <w:sz w:val="24"/>
          <w:szCs w:val="24"/>
          <w:lang w:val="en-GB"/>
        </w:rPr>
        <w:t xml:space="preserve">after </w:t>
      </w:r>
      <w:r w:rsidR="00F37427" w:rsidRPr="00991C01">
        <w:rPr>
          <w:rFonts w:ascii="Times New Roman" w:hAnsi="Times New Roman" w:cs="Times New Roman"/>
          <w:sz w:val="24"/>
          <w:szCs w:val="24"/>
          <w:lang w:val="en-GB"/>
        </w:rPr>
        <w:t>the date of</w:t>
      </w:r>
      <w:r w:rsidR="00DB7207" w:rsidRPr="00991C01">
        <w:rPr>
          <w:rFonts w:ascii="Times New Roman" w:hAnsi="Times New Roman" w:cs="Times New Roman"/>
          <w:sz w:val="24"/>
          <w:szCs w:val="24"/>
          <w:lang w:val="en-GB"/>
        </w:rPr>
        <w:t xml:space="preserve"> composition </w:t>
      </w:r>
      <w:r w:rsidR="00F37427" w:rsidRPr="00991C01">
        <w:rPr>
          <w:rFonts w:ascii="Times New Roman" w:hAnsi="Times New Roman" w:cs="Times New Roman"/>
          <w:sz w:val="24"/>
          <w:szCs w:val="24"/>
          <w:lang w:val="en-GB"/>
        </w:rPr>
        <w:t>of the panel</w:t>
      </w:r>
      <w:r w:rsidR="00764CEF" w:rsidRPr="00991C01">
        <w:rPr>
          <w:rFonts w:ascii="Times New Roman" w:hAnsi="Times New Roman" w:cs="Times New Roman"/>
          <w:sz w:val="24"/>
          <w:szCs w:val="24"/>
          <w:lang w:val="en-GB"/>
        </w:rPr>
        <w:t>.</w:t>
      </w:r>
    </w:p>
    <w:p w14:paraId="2A76E1B6" w14:textId="58840414" w:rsidR="00A66455" w:rsidRPr="00A816FE" w:rsidRDefault="00A66455" w:rsidP="00DF7E01">
      <w:pPr>
        <w:rPr>
          <w:rFonts w:ascii="Times New Roman" w:hAnsi="Times New Roman" w:cs="Times New Roman"/>
          <w:b/>
          <w:bCs/>
          <w:sz w:val="24"/>
          <w:szCs w:val="24"/>
          <w:lang w:val="en-GB"/>
        </w:rPr>
      </w:pPr>
    </w:p>
    <w:sectPr w:rsidR="00A66455" w:rsidRPr="00A816FE" w:rsidSect="00C305BF">
      <w:headerReference w:type="default" r:id="rId8"/>
      <w:footerReference w:type="default" r:id="rId9"/>
      <w:pgSz w:w="11906" w:h="16838" w:code="9"/>
      <w:pgMar w:top="1800" w:right="1440" w:bottom="180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E1476" w14:textId="77777777" w:rsidR="005B4AEA" w:rsidRDefault="005B4AEA" w:rsidP="00FA5A5A">
      <w:pPr>
        <w:spacing w:after="0" w:line="240" w:lineRule="auto"/>
      </w:pPr>
      <w:r>
        <w:separator/>
      </w:r>
    </w:p>
    <w:p w14:paraId="2683C3B7" w14:textId="77777777" w:rsidR="005B4AEA" w:rsidRDefault="005B4AEA"/>
    <w:p w14:paraId="27F81CF2" w14:textId="77777777" w:rsidR="005B4AEA" w:rsidRDefault="005B4AEA"/>
    <w:p w14:paraId="747B451B" w14:textId="77777777" w:rsidR="005B4AEA" w:rsidRDefault="005B4AEA"/>
    <w:p w14:paraId="38170ACE" w14:textId="77777777" w:rsidR="005B4AEA" w:rsidRDefault="005B4AEA"/>
    <w:p w14:paraId="67064D30" w14:textId="77777777" w:rsidR="005B4AEA" w:rsidRDefault="005B4AEA"/>
    <w:p w14:paraId="77CC07CC" w14:textId="77777777" w:rsidR="005B4AEA" w:rsidRDefault="005B4AEA"/>
    <w:p w14:paraId="69540362" w14:textId="77777777" w:rsidR="005B4AEA" w:rsidRDefault="005B4AEA"/>
    <w:p w14:paraId="5712C48E" w14:textId="77777777" w:rsidR="005B4AEA" w:rsidRDefault="005B4AEA"/>
    <w:p w14:paraId="060B6264" w14:textId="77777777" w:rsidR="005B4AEA" w:rsidRDefault="005B4AEA"/>
    <w:p w14:paraId="7DCA51E5" w14:textId="77777777" w:rsidR="005B4AEA" w:rsidRDefault="005B4AEA"/>
    <w:p w14:paraId="55B4A78A" w14:textId="77777777" w:rsidR="005B4AEA" w:rsidRDefault="005B4AEA"/>
    <w:p w14:paraId="0E8C41D0" w14:textId="77777777" w:rsidR="005B4AEA" w:rsidRDefault="005B4AEA"/>
    <w:p w14:paraId="35C57286" w14:textId="77777777" w:rsidR="005B4AEA" w:rsidRDefault="005B4AEA"/>
    <w:p w14:paraId="72C74DBA" w14:textId="77777777" w:rsidR="005B4AEA" w:rsidRDefault="005B4AEA"/>
  </w:endnote>
  <w:endnote w:type="continuationSeparator" w:id="0">
    <w:p w14:paraId="3D52AE0B" w14:textId="77777777" w:rsidR="005B4AEA" w:rsidRDefault="005B4AEA" w:rsidP="00FA5A5A">
      <w:pPr>
        <w:spacing w:after="0" w:line="240" w:lineRule="auto"/>
      </w:pPr>
      <w:r>
        <w:continuationSeparator/>
      </w:r>
    </w:p>
    <w:p w14:paraId="27EBC100" w14:textId="77777777" w:rsidR="005B4AEA" w:rsidRDefault="005B4AEA"/>
    <w:p w14:paraId="1A57F126" w14:textId="77777777" w:rsidR="005B4AEA" w:rsidRDefault="005B4AEA"/>
    <w:p w14:paraId="3ACAF19B" w14:textId="77777777" w:rsidR="005B4AEA" w:rsidRDefault="005B4AEA"/>
    <w:p w14:paraId="16A3A6FF" w14:textId="77777777" w:rsidR="005B4AEA" w:rsidRDefault="005B4AEA"/>
    <w:p w14:paraId="1F4A3664" w14:textId="77777777" w:rsidR="005B4AEA" w:rsidRDefault="005B4AEA"/>
    <w:p w14:paraId="7D15652E" w14:textId="77777777" w:rsidR="005B4AEA" w:rsidRDefault="005B4AEA"/>
    <w:p w14:paraId="38D78129" w14:textId="77777777" w:rsidR="005B4AEA" w:rsidRDefault="005B4AEA"/>
    <w:p w14:paraId="3E82C781" w14:textId="77777777" w:rsidR="005B4AEA" w:rsidRDefault="005B4AEA"/>
    <w:p w14:paraId="3A2C6FE3" w14:textId="77777777" w:rsidR="005B4AEA" w:rsidRDefault="005B4AEA"/>
    <w:p w14:paraId="55CD3101" w14:textId="77777777" w:rsidR="005B4AEA" w:rsidRDefault="005B4AEA"/>
    <w:p w14:paraId="3BDDCF87" w14:textId="77777777" w:rsidR="005B4AEA" w:rsidRDefault="005B4AEA"/>
    <w:p w14:paraId="476F318E" w14:textId="77777777" w:rsidR="005B4AEA" w:rsidRDefault="005B4AEA"/>
    <w:p w14:paraId="0FCCE151" w14:textId="77777777" w:rsidR="005B4AEA" w:rsidRDefault="005B4AEA"/>
    <w:p w14:paraId="41EC93E7" w14:textId="77777777" w:rsidR="005B4AEA" w:rsidRDefault="005B4A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Shell Dlg">
    <w:panose1 w:val="020B0604020202020204"/>
    <w:charset w:val="A2"/>
    <w:family w:val="swiss"/>
    <w:pitch w:val="variable"/>
    <w:sig w:usb0="E5002EFF" w:usb1="C000605B" w:usb2="00000029" w:usb3="00000000" w:csb0="0001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EU 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4"/>
        <w:szCs w:val="24"/>
      </w:rPr>
      <w:id w:val="-809010254"/>
      <w:docPartObj>
        <w:docPartGallery w:val="Page Numbers (Bottom of Page)"/>
        <w:docPartUnique/>
      </w:docPartObj>
    </w:sdtPr>
    <w:sdtEndPr>
      <w:rPr>
        <w:noProof/>
      </w:rPr>
    </w:sdtEndPr>
    <w:sdtContent>
      <w:p w14:paraId="11B399D0" w14:textId="18EF62F4" w:rsidR="009E69D1" w:rsidRPr="006F27B6" w:rsidRDefault="009E69D1" w:rsidP="006F27B6">
        <w:pPr>
          <w:pStyle w:val="AltBilgi"/>
          <w:jc w:val="center"/>
          <w:rPr>
            <w:rFonts w:ascii="Times New Roman" w:hAnsi="Times New Roman" w:cs="Times New Roman"/>
            <w:sz w:val="24"/>
            <w:szCs w:val="24"/>
          </w:rPr>
        </w:pPr>
        <w:r w:rsidRPr="00DB0DF2">
          <w:rPr>
            <w:rFonts w:ascii="Times New Roman" w:hAnsi="Times New Roman" w:cs="Times New Roman"/>
            <w:sz w:val="24"/>
            <w:szCs w:val="24"/>
          </w:rPr>
          <w:fldChar w:fldCharType="begin"/>
        </w:r>
        <w:r w:rsidRPr="00DB0DF2">
          <w:rPr>
            <w:rFonts w:ascii="Times New Roman" w:hAnsi="Times New Roman" w:cs="Times New Roman"/>
            <w:sz w:val="24"/>
            <w:szCs w:val="24"/>
          </w:rPr>
          <w:instrText xml:space="preserve"> PAGE   \* MERGEFORMAT </w:instrText>
        </w:r>
        <w:r w:rsidRPr="00DB0DF2">
          <w:rPr>
            <w:rFonts w:ascii="Times New Roman" w:hAnsi="Times New Roman" w:cs="Times New Roman"/>
            <w:sz w:val="24"/>
            <w:szCs w:val="24"/>
          </w:rPr>
          <w:fldChar w:fldCharType="separate"/>
        </w:r>
        <w:r w:rsidR="004567EA">
          <w:rPr>
            <w:rFonts w:ascii="Times New Roman" w:hAnsi="Times New Roman" w:cs="Times New Roman"/>
            <w:noProof/>
            <w:sz w:val="24"/>
            <w:szCs w:val="24"/>
          </w:rPr>
          <w:t>20</w:t>
        </w:r>
        <w:r w:rsidRPr="00DB0DF2">
          <w:rPr>
            <w:rFonts w:ascii="Times New Roman" w:hAnsi="Times New Roman" w:cs="Times New Roman"/>
            <w:noProof/>
            <w:sz w:val="24"/>
            <w:szCs w:val="24"/>
          </w:rPr>
          <w:fldChar w:fldCharType="end"/>
        </w:r>
      </w:p>
    </w:sdtContent>
  </w:sdt>
  <w:p w14:paraId="020445D2" w14:textId="77777777" w:rsidR="009E69D1" w:rsidRDefault="009E69D1"/>
  <w:p w14:paraId="576E3CBD" w14:textId="77777777" w:rsidR="0086726F" w:rsidRDefault="0086726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7F6D8" w14:textId="77777777" w:rsidR="005B4AEA" w:rsidRDefault="005B4AEA" w:rsidP="00B01604">
      <w:pPr>
        <w:spacing w:after="0" w:line="240" w:lineRule="auto"/>
      </w:pPr>
      <w:r>
        <w:separator/>
      </w:r>
    </w:p>
  </w:footnote>
  <w:footnote w:type="continuationSeparator" w:id="0">
    <w:p w14:paraId="4F6A4DAF" w14:textId="77777777" w:rsidR="005B4AEA" w:rsidRDefault="005B4AEA" w:rsidP="00FA5A5A">
      <w:pPr>
        <w:spacing w:after="0" w:line="240" w:lineRule="auto"/>
      </w:pPr>
      <w:r>
        <w:continuationSeparator/>
      </w:r>
    </w:p>
    <w:p w14:paraId="3C332524" w14:textId="77777777" w:rsidR="005B4AEA" w:rsidRDefault="005B4AEA"/>
    <w:p w14:paraId="1124A581" w14:textId="77777777" w:rsidR="005B4AEA" w:rsidRDefault="005B4AEA"/>
    <w:p w14:paraId="45EE0E05" w14:textId="77777777" w:rsidR="005B4AEA" w:rsidRDefault="005B4AEA"/>
    <w:p w14:paraId="589CAC95" w14:textId="77777777" w:rsidR="005B4AEA" w:rsidRDefault="005B4AEA"/>
    <w:p w14:paraId="0D95B702" w14:textId="77777777" w:rsidR="005B4AEA" w:rsidRDefault="005B4AEA"/>
    <w:p w14:paraId="439A8A43" w14:textId="77777777" w:rsidR="005B4AEA" w:rsidRDefault="005B4AEA"/>
    <w:p w14:paraId="1AB71192" w14:textId="77777777" w:rsidR="005B4AEA" w:rsidRDefault="005B4AEA"/>
    <w:p w14:paraId="7C29D0B9" w14:textId="77777777" w:rsidR="005B4AEA" w:rsidRDefault="005B4AEA"/>
    <w:p w14:paraId="6B393C5F" w14:textId="77777777" w:rsidR="005B4AEA" w:rsidRDefault="005B4AEA"/>
    <w:p w14:paraId="0DCDE966" w14:textId="77777777" w:rsidR="005B4AEA" w:rsidRDefault="005B4AEA"/>
    <w:p w14:paraId="2F7F9C49" w14:textId="77777777" w:rsidR="005B4AEA" w:rsidRDefault="005B4AEA"/>
    <w:p w14:paraId="4D9B7921" w14:textId="77777777" w:rsidR="005B4AEA" w:rsidRDefault="005B4AEA"/>
    <w:p w14:paraId="6082D44F" w14:textId="77777777" w:rsidR="005B4AEA" w:rsidRDefault="005B4AEA"/>
    <w:p w14:paraId="1617B511" w14:textId="77777777" w:rsidR="005B4AEA" w:rsidRDefault="005B4A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C0DD9" w14:textId="77777777" w:rsidR="009E69D1" w:rsidRDefault="009E69D1"/>
  <w:p w14:paraId="72FCC9F7" w14:textId="77777777" w:rsidR="0086726F" w:rsidRDefault="0086726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95119"/>
    <w:multiLevelType w:val="hybridMultilevel"/>
    <w:tmpl w:val="84BC826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47C3FCD"/>
    <w:multiLevelType w:val="hybridMultilevel"/>
    <w:tmpl w:val="A36E2B70"/>
    <w:lvl w:ilvl="0" w:tplc="84F2A8C2">
      <w:start w:val="2"/>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 w15:restartNumberingAfterBreak="0">
    <w:nsid w:val="08ED0E99"/>
    <w:multiLevelType w:val="hybridMultilevel"/>
    <w:tmpl w:val="2E04AB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B060538"/>
    <w:multiLevelType w:val="hybridMultilevel"/>
    <w:tmpl w:val="A5BA71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D9A714E"/>
    <w:multiLevelType w:val="hybridMultilevel"/>
    <w:tmpl w:val="F1A256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1617B85"/>
    <w:multiLevelType w:val="hybridMultilevel"/>
    <w:tmpl w:val="617416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3DD3882"/>
    <w:multiLevelType w:val="hybridMultilevel"/>
    <w:tmpl w:val="8B4C731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F94197"/>
    <w:multiLevelType w:val="hybridMultilevel"/>
    <w:tmpl w:val="7A18892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59357C2"/>
    <w:multiLevelType w:val="hybridMultilevel"/>
    <w:tmpl w:val="4A96A8F2"/>
    <w:lvl w:ilvl="0" w:tplc="80E44194">
      <w:start w:val="1"/>
      <w:numFmt w:val="decimal"/>
      <w:lvlText w:val="%1."/>
      <w:lvlJc w:val="left"/>
      <w:pPr>
        <w:ind w:left="720" w:hanging="360"/>
      </w:pPr>
      <w:rPr>
        <w:rFonts w:hint="default"/>
        <w:color w:val="000000" w:themeColor="text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5CE2437"/>
    <w:multiLevelType w:val="hybridMultilevel"/>
    <w:tmpl w:val="1CBE2C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68345EC"/>
    <w:multiLevelType w:val="hybridMultilevel"/>
    <w:tmpl w:val="F30A7A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4C1487F"/>
    <w:multiLevelType w:val="hybridMultilevel"/>
    <w:tmpl w:val="A1EED92A"/>
    <w:lvl w:ilvl="0" w:tplc="9B70C786">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56A19B7"/>
    <w:multiLevelType w:val="hybridMultilevel"/>
    <w:tmpl w:val="FC001E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F00001C"/>
    <w:multiLevelType w:val="multilevel"/>
    <w:tmpl w:val="1F001A02"/>
    <w:lvl w:ilvl="0">
      <w:start w:val="1"/>
      <w:numFmt w:val="decimal"/>
      <w:pStyle w:val="Tiret0"/>
      <w:lvlText w:val="%1."/>
      <w:lvlJc w:val="left"/>
      <w:pPr>
        <w:ind w:left="283" w:hanging="283"/>
      </w:pPr>
      <w:rPr>
        <w:rFonts w:cs="Times New Roman"/>
      </w:rPr>
    </w:lvl>
    <w:lvl w:ilvl="1">
      <w:start w:val="1"/>
      <w:numFmt w:val="decimal"/>
      <w:lvlText w:val="%1."/>
      <w:lvlJc w:val="left"/>
      <w:pPr>
        <w:ind w:left="283" w:hanging="283"/>
      </w:pPr>
      <w:rPr>
        <w:rFonts w:cs="Times New Roman"/>
      </w:rPr>
    </w:lvl>
    <w:lvl w:ilvl="2">
      <w:start w:val="1"/>
      <w:numFmt w:val="decimal"/>
      <w:lvlText w:val="%1."/>
      <w:lvlJc w:val="left"/>
      <w:pPr>
        <w:ind w:left="283" w:hanging="283"/>
      </w:pPr>
      <w:rPr>
        <w:rFonts w:cs="Times New Roman"/>
      </w:rPr>
    </w:lvl>
    <w:lvl w:ilvl="3">
      <w:start w:val="1"/>
      <w:numFmt w:val="decimal"/>
      <w:lvlText w:val="%1."/>
      <w:lvlJc w:val="left"/>
      <w:pPr>
        <w:ind w:left="283" w:hanging="283"/>
      </w:pPr>
      <w:rPr>
        <w:rFonts w:cs="Times New Roman"/>
      </w:rPr>
    </w:lvl>
    <w:lvl w:ilvl="4">
      <w:start w:val="1"/>
      <w:numFmt w:val="decimal"/>
      <w:lvlText w:val="%1."/>
      <w:lvlJc w:val="left"/>
      <w:pPr>
        <w:ind w:left="283" w:hanging="283"/>
      </w:pPr>
      <w:rPr>
        <w:rFonts w:cs="Times New Roman"/>
      </w:rPr>
    </w:lvl>
    <w:lvl w:ilvl="5">
      <w:start w:val="1"/>
      <w:numFmt w:val="decimal"/>
      <w:lvlText w:val="%1."/>
      <w:lvlJc w:val="left"/>
      <w:pPr>
        <w:ind w:left="283" w:hanging="283"/>
      </w:pPr>
      <w:rPr>
        <w:rFonts w:cs="Times New Roman"/>
      </w:rPr>
    </w:lvl>
    <w:lvl w:ilvl="6">
      <w:start w:val="1"/>
      <w:numFmt w:val="decimal"/>
      <w:lvlText w:val="%1."/>
      <w:lvlJc w:val="left"/>
      <w:pPr>
        <w:ind w:left="283" w:hanging="283"/>
      </w:pPr>
      <w:rPr>
        <w:rFonts w:cs="Times New Roman"/>
      </w:rPr>
    </w:lvl>
    <w:lvl w:ilvl="7">
      <w:start w:val="1"/>
      <w:numFmt w:val="decimal"/>
      <w:lvlText w:val="%1."/>
      <w:lvlJc w:val="left"/>
      <w:pPr>
        <w:ind w:left="283" w:hanging="283"/>
      </w:pPr>
      <w:rPr>
        <w:rFonts w:cs="Times New Roman"/>
      </w:rPr>
    </w:lvl>
    <w:lvl w:ilvl="8">
      <w:start w:val="1"/>
      <w:numFmt w:val="decimal"/>
      <w:lvlText w:val="%1."/>
      <w:lvlJc w:val="left"/>
      <w:pPr>
        <w:ind w:left="283" w:hanging="283"/>
      </w:pPr>
      <w:rPr>
        <w:rFonts w:cs="Times New Roman"/>
      </w:rPr>
    </w:lvl>
  </w:abstractNum>
  <w:abstractNum w:abstractNumId="14" w15:restartNumberingAfterBreak="0">
    <w:nsid w:val="33ED38EF"/>
    <w:multiLevelType w:val="hybridMultilevel"/>
    <w:tmpl w:val="3B4ACF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71A2E94"/>
    <w:multiLevelType w:val="hybridMultilevel"/>
    <w:tmpl w:val="65FCDD5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1C3147D"/>
    <w:multiLevelType w:val="hybridMultilevel"/>
    <w:tmpl w:val="91282966"/>
    <w:lvl w:ilvl="0" w:tplc="A09AD11A">
      <w:start w:val="1"/>
      <w:numFmt w:val="lowerRoman"/>
      <w:lvlText w:val="(%1)"/>
      <w:lvlJc w:val="left"/>
      <w:pPr>
        <w:ind w:left="2160" w:hanging="72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7" w15:restartNumberingAfterBreak="0">
    <w:nsid w:val="45563D89"/>
    <w:multiLevelType w:val="hybridMultilevel"/>
    <w:tmpl w:val="22BA90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6A4418E"/>
    <w:multiLevelType w:val="hybridMultilevel"/>
    <w:tmpl w:val="6A50EAEC"/>
    <w:lvl w:ilvl="0" w:tplc="0E90060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7F82965"/>
    <w:multiLevelType w:val="hybridMultilevel"/>
    <w:tmpl w:val="9BD278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F0547C1"/>
    <w:multiLevelType w:val="hybridMultilevel"/>
    <w:tmpl w:val="5770D7C2"/>
    <w:lvl w:ilvl="0" w:tplc="60E6ED3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15:restartNumberingAfterBreak="0">
    <w:nsid w:val="53C44595"/>
    <w:multiLevelType w:val="hybridMultilevel"/>
    <w:tmpl w:val="D6E6CF6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B6741A4"/>
    <w:multiLevelType w:val="hybridMultilevel"/>
    <w:tmpl w:val="E06074CC"/>
    <w:lvl w:ilvl="0" w:tplc="EA5C7BA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15:restartNumberingAfterBreak="0">
    <w:nsid w:val="68BB2C0F"/>
    <w:multiLevelType w:val="hybridMultilevel"/>
    <w:tmpl w:val="D834E7E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9A52A11"/>
    <w:multiLevelType w:val="hybridMultilevel"/>
    <w:tmpl w:val="A630FE0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ABC7C7D"/>
    <w:multiLevelType w:val="hybridMultilevel"/>
    <w:tmpl w:val="5648772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C8028F1"/>
    <w:multiLevelType w:val="hybridMultilevel"/>
    <w:tmpl w:val="46303520"/>
    <w:lvl w:ilvl="0" w:tplc="D4EA8ED0">
      <w:start w:val="1"/>
      <w:numFmt w:val="lowerRoman"/>
      <w:lvlText w:val="(%1)"/>
      <w:lvlJc w:val="left"/>
      <w:pPr>
        <w:ind w:left="2160" w:hanging="72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7" w15:restartNumberingAfterBreak="0">
    <w:nsid w:val="6C955E40"/>
    <w:multiLevelType w:val="hybridMultilevel"/>
    <w:tmpl w:val="C3205600"/>
    <w:lvl w:ilvl="0" w:tplc="CB0AD9D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15:restartNumberingAfterBreak="0">
    <w:nsid w:val="703A312A"/>
    <w:multiLevelType w:val="hybridMultilevel"/>
    <w:tmpl w:val="09626B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3042742"/>
    <w:multiLevelType w:val="hybridMultilevel"/>
    <w:tmpl w:val="F52064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6520829"/>
    <w:multiLevelType w:val="hybridMultilevel"/>
    <w:tmpl w:val="478892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8D83700"/>
    <w:multiLevelType w:val="hybridMultilevel"/>
    <w:tmpl w:val="5122FD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A6E11C3"/>
    <w:multiLevelType w:val="hybridMultilevel"/>
    <w:tmpl w:val="712C3D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3"/>
  </w:num>
  <w:num w:numId="2">
    <w:abstractNumId w:val="14"/>
  </w:num>
  <w:num w:numId="3">
    <w:abstractNumId w:val="24"/>
  </w:num>
  <w:num w:numId="4">
    <w:abstractNumId w:val="28"/>
  </w:num>
  <w:num w:numId="5">
    <w:abstractNumId w:val="15"/>
  </w:num>
  <w:num w:numId="6">
    <w:abstractNumId w:val="4"/>
  </w:num>
  <w:num w:numId="7">
    <w:abstractNumId w:val="31"/>
  </w:num>
  <w:num w:numId="8">
    <w:abstractNumId w:val="5"/>
  </w:num>
  <w:num w:numId="9">
    <w:abstractNumId w:val="18"/>
  </w:num>
  <w:num w:numId="10">
    <w:abstractNumId w:val="2"/>
  </w:num>
  <w:num w:numId="11">
    <w:abstractNumId w:val="8"/>
  </w:num>
  <w:num w:numId="12">
    <w:abstractNumId w:val="7"/>
  </w:num>
  <w:num w:numId="13">
    <w:abstractNumId w:val="19"/>
  </w:num>
  <w:num w:numId="14">
    <w:abstractNumId w:val="21"/>
  </w:num>
  <w:num w:numId="15">
    <w:abstractNumId w:val="23"/>
  </w:num>
  <w:num w:numId="16">
    <w:abstractNumId w:val="6"/>
  </w:num>
  <w:num w:numId="17">
    <w:abstractNumId w:val="0"/>
  </w:num>
  <w:num w:numId="18">
    <w:abstractNumId w:val="9"/>
  </w:num>
  <w:num w:numId="19">
    <w:abstractNumId w:val="29"/>
  </w:num>
  <w:num w:numId="20">
    <w:abstractNumId w:val="27"/>
  </w:num>
  <w:num w:numId="21">
    <w:abstractNumId w:val="22"/>
  </w:num>
  <w:num w:numId="22">
    <w:abstractNumId w:val="17"/>
  </w:num>
  <w:num w:numId="23">
    <w:abstractNumId w:val="20"/>
  </w:num>
  <w:num w:numId="24">
    <w:abstractNumId w:val="12"/>
  </w:num>
  <w:num w:numId="25">
    <w:abstractNumId w:val="30"/>
  </w:num>
  <w:num w:numId="26">
    <w:abstractNumId w:val="10"/>
  </w:num>
  <w:num w:numId="27">
    <w:abstractNumId w:val="25"/>
  </w:num>
  <w:num w:numId="28">
    <w:abstractNumId w:val="3"/>
  </w:num>
  <w:num w:numId="29">
    <w:abstractNumId w:val="11"/>
  </w:num>
  <w:num w:numId="30">
    <w:abstractNumId w:val="32"/>
  </w:num>
  <w:num w:numId="31">
    <w:abstractNumId w:val="26"/>
  </w:num>
  <w:num w:numId="32">
    <w:abstractNumId w:val="16"/>
  </w:num>
  <w:num w:numId="3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mirrorMargins/>
  <w:proofState w:spelling="clean" w:grammar="clean"/>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0E0F"/>
    <w:rsid w:val="00000155"/>
    <w:rsid w:val="000025FE"/>
    <w:rsid w:val="000034E1"/>
    <w:rsid w:val="000060BB"/>
    <w:rsid w:val="000061C2"/>
    <w:rsid w:val="00007252"/>
    <w:rsid w:val="00011B37"/>
    <w:rsid w:val="00012379"/>
    <w:rsid w:val="000136AC"/>
    <w:rsid w:val="00013D3B"/>
    <w:rsid w:val="00014392"/>
    <w:rsid w:val="000152C7"/>
    <w:rsid w:val="00020BBD"/>
    <w:rsid w:val="00025FA1"/>
    <w:rsid w:val="00032541"/>
    <w:rsid w:val="00035E35"/>
    <w:rsid w:val="00042B6F"/>
    <w:rsid w:val="00045DF8"/>
    <w:rsid w:val="00046ABD"/>
    <w:rsid w:val="00050973"/>
    <w:rsid w:val="00051673"/>
    <w:rsid w:val="000526C6"/>
    <w:rsid w:val="0005278D"/>
    <w:rsid w:val="00052B2C"/>
    <w:rsid w:val="000533A0"/>
    <w:rsid w:val="00054696"/>
    <w:rsid w:val="00056A06"/>
    <w:rsid w:val="00062B75"/>
    <w:rsid w:val="00064957"/>
    <w:rsid w:val="0006498E"/>
    <w:rsid w:val="00064AB9"/>
    <w:rsid w:val="00065190"/>
    <w:rsid w:val="00070EF8"/>
    <w:rsid w:val="00074407"/>
    <w:rsid w:val="0007440A"/>
    <w:rsid w:val="0007764F"/>
    <w:rsid w:val="00082EEE"/>
    <w:rsid w:val="000863AC"/>
    <w:rsid w:val="000906D8"/>
    <w:rsid w:val="00090EF4"/>
    <w:rsid w:val="00091290"/>
    <w:rsid w:val="00092FBB"/>
    <w:rsid w:val="00093721"/>
    <w:rsid w:val="000A03DD"/>
    <w:rsid w:val="000A22AC"/>
    <w:rsid w:val="000A22AD"/>
    <w:rsid w:val="000A2927"/>
    <w:rsid w:val="000A4E2B"/>
    <w:rsid w:val="000B020A"/>
    <w:rsid w:val="000B030D"/>
    <w:rsid w:val="000B366A"/>
    <w:rsid w:val="000B5B0A"/>
    <w:rsid w:val="000B68BF"/>
    <w:rsid w:val="000C1517"/>
    <w:rsid w:val="000C2772"/>
    <w:rsid w:val="000C318D"/>
    <w:rsid w:val="000C5A83"/>
    <w:rsid w:val="000C6F9D"/>
    <w:rsid w:val="000C77A8"/>
    <w:rsid w:val="000D3B33"/>
    <w:rsid w:val="000E2F1F"/>
    <w:rsid w:val="000E606B"/>
    <w:rsid w:val="000E6501"/>
    <w:rsid w:val="000F1018"/>
    <w:rsid w:val="000F34A7"/>
    <w:rsid w:val="000F5B33"/>
    <w:rsid w:val="00102AA6"/>
    <w:rsid w:val="00105C01"/>
    <w:rsid w:val="00105F4C"/>
    <w:rsid w:val="00107763"/>
    <w:rsid w:val="00110A8E"/>
    <w:rsid w:val="00113C3B"/>
    <w:rsid w:val="001159C2"/>
    <w:rsid w:val="00117F47"/>
    <w:rsid w:val="00121946"/>
    <w:rsid w:val="00122B33"/>
    <w:rsid w:val="00122DE2"/>
    <w:rsid w:val="001236E4"/>
    <w:rsid w:val="001277B5"/>
    <w:rsid w:val="00132925"/>
    <w:rsid w:val="00132DAA"/>
    <w:rsid w:val="00135181"/>
    <w:rsid w:val="001360BA"/>
    <w:rsid w:val="00140B84"/>
    <w:rsid w:val="001414DF"/>
    <w:rsid w:val="00144607"/>
    <w:rsid w:val="001467EF"/>
    <w:rsid w:val="00147DB4"/>
    <w:rsid w:val="00150D00"/>
    <w:rsid w:val="0015172E"/>
    <w:rsid w:val="00161875"/>
    <w:rsid w:val="00164155"/>
    <w:rsid w:val="00164A6F"/>
    <w:rsid w:val="00176777"/>
    <w:rsid w:val="001825CA"/>
    <w:rsid w:val="001842A7"/>
    <w:rsid w:val="00184B1B"/>
    <w:rsid w:val="001935AC"/>
    <w:rsid w:val="00195430"/>
    <w:rsid w:val="00196343"/>
    <w:rsid w:val="001963C3"/>
    <w:rsid w:val="001A4013"/>
    <w:rsid w:val="001A4F0D"/>
    <w:rsid w:val="001A76B8"/>
    <w:rsid w:val="001A7F40"/>
    <w:rsid w:val="001B1418"/>
    <w:rsid w:val="001C10B4"/>
    <w:rsid w:val="001C17F4"/>
    <w:rsid w:val="001C224C"/>
    <w:rsid w:val="001C618F"/>
    <w:rsid w:val="001D1647"/>
    <w:rsid w:val="001D1C18"/>
    <w:rsid w:val="001D338B"/>
    <w:rsid w:val="001D3F65"/>
    <w:rsid w:val="001E5F4D"/>
    <w:rsid w:val="001F11B9"/>
    <w:rsid w:val="001F31B7"/>
    <w:rsid w:val="001F360D"/>
    <w:rsid w:val="001F4D55"/>
    <w:rsid w:val="00203EC2"/>
    <w:rsid w:val="0020583B"/>
    <w:rsid w:val="0020607C"/>
    <w:rsid w:val="002119A4"/>
    <w:rsid w:val="00213773"/>
    <w:rsid w:val="002148B5"/>
    <w:rsid w:val="00216C95"/>
    <w:rsid w:val="002207B5"/>
    <w:rsid w:val="00221397"/>
    <w:rsid w:val="002227A6"/>
    <w:rsid w:val="0023444C"/>
    <w:rsid w:val="002366AA"/>
    <w:rsid w:val="0023695F"/>
    <w:rsid w:val="00240DFA"/>
    <w:rsid w:val="00246202"/>
    <w:rsid w:val="002465E6"/>
    <w:rsid w:val="002469DC"/>
    <w:rsid w:val="00251273"/>
    <w:rsid w:val="00251EA0"/>
    <w:rsid w:val="00260AF1"/>
    <w:rsid w:val="002633CA"/>
    <w:rsid w:val="002651B5"/>
    <w:rsid w:val="002676EB"/>
    <w:rsid w:val="00273E41"/>
    <w:rsid w:val="002748A6"/>
    <w:rsid w:val="002813BF"/>
    <w:rsid w:val="0028381B"/>
    <w:rsid w:val="00286202"/>
    <w:rsid w:val="00293F56"/>
    <w:rsid w:val="00294521"/>
    <w:rsid w:val="002967C5"/>
    <w:rsid w:val="0029798E"/>
    <w:rsid w:val="002A147B"/>
    <w:rsid w:val="002A7FB7"/>
    <w:rsid w:val="002B5E64"/>
    <w:rsid w:val="002C068C"/>
    <w:rsid w:val="002C1618"/>
    <w:rsid w:val="002C1AD0"/>
    <w:rsid w:val="002C575B"/>
    <w:rsid w:val="002C6F6C"/>
    <w:rsid w:val="002C70A0"/>
    <w:rsid w:val="002C7AFB"/>
    <w:rsid w:val="002D20F2"/>
    <w:rsid w:val="002D6C16"/>
    <w:rsid w:val="002D78EC"/>
    <w:rsid w:val="002F11F5"/>
    <w:rsid w:val="002F2C5D"/>
    <w:rsid w:val="002F5D19"/>
    <w:rsid w:val="002F7BEC"/>
    <w:rsid w:val="003023C3"/>
    <w:rsid w:val="00302ED3"/>
    <w:rsid w:val="00306262"/>
    <w:rsid w:val="003070FB"/>
    <w:rsid w:val="00312A8C"/>
    <w:rsid w:val="0031570C"/>
    <w:rsid w:val="003225AF"/>
    <w:rsid w:val="003227B0"/>
    <w:rsid w:val="00322A9E"/>
    <w:rsid w:val="0032343B"/>
    <w:rsid w:val="0032387B"/>
    <w:rsid w:val="003245EB"/>
    <w:rsid w:val="003250D8"/>
    <w:rsid w:val="00327FD5"/>
    <w:rsid w:val="00332421"/>
    <w:rsid w:val="00333461"/>
    <w:rsid w:val="00333AE3"/>
    <w:rsid w:val="00334F79"/>
    <w:rsid w:val="003442E5"/>
    <w:rsid w:val="00346B83"/>
    <w:rsid w:val="00346D08"/>
    <w:rsid w:val="00346FD6"/>
    <w:rsid w:val="00350FBD"/>
    <w:rsid w:val="00351CEF"/>
    <w:rsid w:val="003539D4"/>
    <w:rsid w:val="00355009"/>
    <w:rsid w:val="003557EA"/>
    <w:rsid w:val="00355A28"/>
    <w:rsid w:val="00357B97"/>
    <w:rsid w:val="00364A47"/>
    <w:rsid w:val="00365F9E"/>
    <w:rsid w:val="00367ACC"/>
    <w:rsid w:val="003746AD"/>
    <w:rsid w:val="00375B52"/>
    <w:rsid w:val="0038785E"/>
    <w:rsid w:val="003916CB"/>
    <w:rsid w:val="003930B0"/>
    <w:rsid w:val="003931E4"/>
    <w:rsid w:val="0039381D"/>
    <w:rsid w:val="00394109"/>
    <w:rsid w:val="00395393"/>
    <w:rsid w:val="00396041"/>
    <w:rsid w:val="00396685"/>
    <w:rsid w:val="003A1031"/>
    <w:rsid w:val="003A4740"/>
    <w:rsid w:val="003B28CE"/>
    <w:rsid w:val="003B5B12"/>
    <w:rsid w:val="003B61DC"/>
    <w:rsid w:val="003B646C"/>
    <w:rsid w:val="003B70C1"/>
    <w:rsid w:val="003B7379"/>
    <w:rsid w:val="003C16A2"/>
    <w:rsid w:val="003C199A"/>
    <w:rsid w:val="003C270A"/>
    <w:rsid w:val="003C302C"/>
    <w:rsid w:val="003C32BE"/>
    <w:rsid w:val="003C5BA9"/>
    <w:rsid w:val="003C7D13"/>
    <w:rsid w:val="003D3D49"/>
    <w:rsid w:val="003D486C"/>
    <w:rsid w:val="003D6CBF"/>
    <w:rsid w:val="003D70EC"/>
    <w:rsid w:val="003E4BEF"/>
    <w:rsid w:val="003E5695"/>
    <w:rsid w:val="003F02FE"/>
    <w:rsid w:val="003F2808"/>
    <w:rsid w:val="003F3775"/>
    <w:rsid w:val="003F38F4"/>
    <w:rsid w:val="003F47BC"/>
    <w:rsid w:val="003F489F"/>
    <w:rsid w:val="004004C0"/>
    <w:rsid w:val="004015D8"/>
    <w:rsid w:val="0040163A"/>
    <w:rsid w:val="004041B4"/>
    <w:rsid w:val="00404573"/>
    <w:rsid w:val="00404815"/>
    <w:rsid w:val="00413D52"/>
    <w:rsid w:val="00414A0B"/>
    <w:rsid w:val="0041657D"/>
    <w:rsid w:val="004176B1"/>
    <w:rsid w:val="0042446D"/>
    <w:rsid w:val="00425556"/>
    <w:rsid w:val="00425B9E"/>
    <w:rsid w:val="00431235"/>
    <w:rsid w:val="004319DA"/>
    <w:rsid w:val="00432AE1"/>
    <w:rsid w:val="0043392D"/>
    <w:rsid w:val="00441399"/>
    <w:rsid w:val="00441994"/>
    <w:rsid w:val="00443BA4"/>
    <w:rsid w:val="00446F75"/>
    <w:rsid w:val="00451AF8"/>
    <w:rsid w:val="0045277B"/>
    <w:rsid w:val="0045549E"/>
    <w:rsid w:val="004567EA"/>
    <w:rsid w:val="00457931"/>
    <w:rsid w:val="00462E1D"/>
    <w:rsid w:val="00470F08"/>
    <w:rsid w:val="0047320C"/>
    <w:rsid w:val="004817C2"/>
    <w:rsid w:val="00481F41"/>
    <w:rsid w:val="00482037"/>
    <w:rsid w:val="004870E8"/>
    <w:rsid w:val="004908A7"/>
    <w:rsid w:val="004948AE"/>
    <w:rsid w:val="00496405"/>
    <w:rsid w:val="004A4029"/>
    <w:rsid w:val="004A7EC5"/>
    <w:rsid w:val="004B0C17"/>
    <w:rsid w:val="004B39DD"/>
    <w:rsid w:val="004B6700"/>
    <w:rsid w:val="004C071A"/>
    <w:rsid w:val="004C0F66"/>
    <w:rsid w:val="004C33EF"/>
    <w:rsid w:val="004C4C1F"/>
    <w:rsid w:val="004C577D"/>
    <w:rsid w:val="004C6451"/>
    <w:rsid w:val="004D326D"/>
    <w:rsid w:val="004E4006"/>
    <w:rsid w:val="004E4C15"/>
    <w:rsid w:val="004E55AB"/>
    <w:rsid w:val="004E6904"/>
    <w:rsid w:val="004E6C3D"/>
    <w:rsid w:val="004E6DF7"/>
    <w:rsid w:val="004E77DF"/>
    <w:rsid w:val="004F1C72"/>
    <w:rsid w:val="004F57DA"/>
    <w:rsid w:val="004F5CB4"/>
    <w:rsid w:val="00502703"/>
    <w:rsid w:val="005035DF"/>
    <w:rsid w:val="00504081"/>
    <w:rsid w:val="0050467A"/>
    <w:rsid w:val="00506D14"/>
    <w:rsid w:val="005070F2"/>
    <w:rsid w:val="00510C08"/>
    <w:rsid w:val="00510D2D"/>
    <w:rsid w:val="005127B7"/>
    <w:rsid w:val="00512CE5"/>
    <w:rsid w:val="00513554"/>
    <w:rsid w:val="00514EB1"/>
    <w:rsid w:val="00515DD2"/>
    <w:rsid w:val="005178D3"/>
    <w:rsid w:val="00525A51"/>
    <w:rsid w:val="0053195F"/>
    <w:rsid w:val="00531BE8"/>
    <w:rsid w:val="00533FE9"/>
    <w:rsid w:val="00542EE3"/>
    <w:rsid w:val="005442B8"/>
    <w:rsid w:val="00553F3A"/>
    <w:rsid w:val="00556886"/>
    <w:rsid w:val="00560E0F"/>
    <w:rsid w:val="00561AD1"/>
    <w:rsid w:val="005679D3"/>
    <w:rsid w:val="005718AE"/>
    <w:rsid w:val="00571C89"/>
    <w:rsid w:val="00573458"/>
    <w:rsid w:val="00575C2D"/>
    <w:rsid w:val="00576BEB"/>
    <w:rsid w:val="00577C5B"/>
    <w:rsid w:val="0058036A"/>
    <w:rsid w:val="00580AE9"/>
    <w:rsid w:val="00583013"/>
    <w:rsid w:val="00583283"/>
    <w:rsid w:val="00587ED2"/>
    <w:rsid w:val="00592410"/>
    <w:rsid w:val="00592D82"/>
    <w:rsid w:val="00592FF7"/>
    <w:rsid w:val="00594C64"/>
    <w:rsid w:val="005968E9"/>
    <w:rsid w:val="005A0409"/>
    <w:rsid w:val="005A14AC"/>
    <w:rsid w:val="005A1F01"/>
    <w:rsid w:val="005A4749"/>
    <w:rsid w:val="005A4DD2"/>
    <w:rsid w:val="005A6B52"/>
    <w:rsid w:val="005A7A08"/>
    <w:rsid w:val="005B0680"/>
    <w:rsid w:val="005B4584"/>
    <w:rsid w:val="005B4AEA"/>
    <w:rsid w:val="005C409E"/>
    <w:rsid w:val="005C478C"/>
    <w:rsid w:val="005C5872"/>
    <w:rsid w:val="005C5EBD"/>
    <w:rsid w:val="005D1BB2"/>
    <w:rsid w:val="005D2F7E"/>
    <w:rsid w:val="005D3C2E"/>
    <w:rsid w:val="005D6123"/>
    <w:rsid w:val="005E7331"/>
    <w:rsid w:val="005E7A31"/>
    <w:rsid w:val="005F1C8F"/>
    <w:rsid w:val="005F2221"/>
    <w:rsid w:val="005F3CA3"/>
    <w:rsid w:val="005F42AB"/>
    <w:rsid w:val="005F510D"/>
    <w:rsid w:val="0060320D"/>
    <w:rsid w:val="00603AC1"/>
    <w:rsid w:val="00607839"/>
    <w:rsid w:val="00610546"/>
    <w:rsid w:val="0061172F"/>
    <w:rsid w:val="00613A18"/>
    <w:rsid w:val="00613D41"/>
    <w:rsid w:val="00615F02"/>
    <w:rsid w:val="00620B34"/>
    <w:rsid w:val="00621B64"/>
    <w:rsid w:val="0062394B"/>
    <w:rsid w:val="006247F2"/>
    <w:rsid w:val="0062482E"/>
    <w:rsid w:val="00627BA0"/>
    <w:rsid w:val="00631D68"/>
    <w:rsid w:val="0063292E"/>
    <w:rsid w:val="00632F41"/>
    <w:rsid w:val="00640D83"/>
    <w:rsid w:val="00643B3D"/>
    <w:rsid w:val="0064437E"/>
    <w:rsid w:val="006510AB"/>
    <w:rsid w:val="006511CB"/>
    <w:rsid w:val="00651655"/>
    <w:rsid w:val="00657E39"/>
    <w:rsid w:val="006600FB"/>
    <w:rsid w:val="006607CE"/>
    <w:rsid w:val="0066157A"/>
    <w:rsid w:val="006650B2"/>
    <w:rsid w:val="006677B2"/>
    <w:rsid w:val="006708EB"/>
    <w:rsid w:val="006711EA"/>
    <w:rsid w:val="006718E5"/>
    <w:rsid w:val="00672556"/>
    <w:rsid w:val="00673608"/>
    <w:rsid w:val="006767F1"/>
    <w:rsid w:val="00677E21"/>
    <w:rsid w:val="00683636"/>
    <w:rsid w:val="00685058"/>
    <w:rsid w:val="00685864"/>
    <w:rsid w:val="00693E73"/>
    <w:rsid w:val="006945AA"/>
    <w:rsid w:val="0069576D"/>
    <w:rsid w:val="006968F3"/>
    <w:rsid w:val="006976A7"/>
    <w:rsid w:val="00697C1C"/>
    <w:rsid w:val="006A1F45"/>
    <w:rsid w:val="006A5573"/>
    <w:rsid w:val="006A5AD5"/>
    <w:rsid w:val="006A6F7F"/>
    <w:rsid w:val="006B04A3"/>
    <w:rsid w:val="006B1D97"/>
    <w:rsid w:val="006C22DE"/>
    <w:rsid w:val="006C3E8B"/>
    <w:rsid w:val="006C74A2"/>
    <w:rsid w:val="006D6EDF"/>
    <w:rsid w:val="006D6FEF"/>
    <w:rsid w:val="006E1F4C"/>
    <w:rsid w:val="006E7899"/>
    <w:rsid w:val="006F27B6"/>
    <w:rsid w:val="006F61DD"/>
    <w:rsid w:val="006F6BB8"/>
    <w:rsid w:val="00700FEF"/>
    <w:rsid w:val="0070247D"/>
    <w:rsid w:val="007025FB"/>
    <w:rsid w:val="00702722"/>
    <w:rsid w:val="00704698"/>
    <w:rsid w:val="00706ACE"/>
    <w:rsid w:val="00707FA6"/>
    <w:rsid w:val="00710578"/>
    <w:rsid w:val="00710CAA"/>
    <w:rsid w:val="007129FA"/>
    <w:rsid w:val="00714D3A"/>
    <w:rsid w:val="00715BB0"/>
    <w:rsid w:val="0071664C"/>
    <w:rsid w:val="00716905"/>
    <w:rsid w:val="007179D8"/>
    <w:rsid w:val="0072170B"/>
    <w:rsid w:val="007237E7"/>
    <w:rsid w:val="00725EB0"/>
    <w:rsid w:val="007269B1"/>
    <w:rsid w:val="00730266"/>
    <w:rsid w:val="00731C04"/>
    <w:rsid w:val="007336FA"/>
    <w:rsid w:val="00734711"/>
    <w:rsid w:val="007350B4"/>
    <w:rsid w:val="007372CF"/>
    <w:rsid w:val="0074241F"/>
    <w:rsid w:val="00746E7F"/>
    <w:rsid w:val="00751076"/>
    <w:rsid w:val="00752ECF"/>
    <w:rsid w:val="007567FD"/>
    <w:rsid w:val="00756A23"/>
    <w:rsid w:val="00756C6C"/>
    <w:rsid w:val="00756E26"/>
    <w:rsid w:val="00763DB7"/>
    <w:rsid w:val="0076414C"/>
    <w:rsid w:val="00764272"/>
    <w:rsid w:val="00764CEF"/>
    <w:rsid w:val="00765759"/>
    <w:rsid w:val="0076780F"/>
    <w:rsid w:val="007748B2"/>
    <w:rsid w:val="00775E9F"/>
    <w:rsid w:val="00776A17"/>
    <w:rsid w:val="0078550C"/>
    <w:rsid w:val="00786635"/>
    <w:rsid w:val="00790D5C"/>
    <w:rsid w:val="007924AF"/>
    <w:rsid w:val="007955D7"/>
    <w:rsid w:val="007961B0"/>
    <w:rsid w:val="007A2EBE"/>
    <w:rsid w:val="007A64BA"/>
    <w:rsid w:val="007A6A5E"/>
    <w:rsid w:val="007A7C5A"/>
    <w:rsid w:val="007B0458"/>
    <w:rsid w:val="007B1EFC"/>
    <w:rsid w:val="007B2C9B"/>
    <w:rsid w:val="007B36F0"/>
    <w:rsid w:val="007C3BE0"/>
    <w:rsid w:val="007C5320"/>
    <w:rsid w:val="007C70A3"/>
    <w:rsid w:val="007D096C"/>
    <w:rsid w:val="007D4DF1"/>
    <w:rsid w:val="007D66CD"/>
    <w:rsid w:val="007E0414"/>
    <w:rsid w:val="007E2BC2"/>
    <w:rsid w:val="007E41B9"/>
    <w:rsid w:val="007E6A43"/>
    <w:rsid w:val="007E762E"/>
    <w:rsid w:val="007F0E48"/>
    <w:rsid w:val="007F2E87"/>
    <w:rsid w:val="00800B89"/>
    <w:rsid w:val="008011E9"/>
    <w:rsid w:val="00803224"/>
    <w:rsid w:val="0080536E"/>
    <w:rsid w:val="00806984"/>
    <w:rsid w:val="00812889"/>
    <w:rsid w:val="0081385D"/>
    <w:rsid w:val="00814C19"/>
    <w:rsid w:val="00821682"/>
    <w:rsid w:val="008217AB"/>
    <w:rsid w:val="00821E81"/>
    <w:rsid w:val="00825D19"/>
    <w:rsid w:val="0082606A"/>
    <w:rsid w:val="008264BE"/>
    <w:rsid w:val="0082775B"/>
    <w:rsid w:val="00827C50"/>
    <w:rsid w:val="00827CFF"/>
    <w:rsid w:val="00831377"/>
    <w:rsid w:val="008414FF"/>
    <w:rsid w:val="0084348D"/>
    <w:rsid w:val="00845E28"/>
    <w:rsid w:val="0084675E"/>
    <w:rsid w:val="0084790C"/>
    <w:rsid w:val="00854403"/>
    <w:rsid w:val="00856204"/>
    <w:rsid w:val="008609A1"/>
    <w:rsid w:val="008636F9"/>
    <w:rsid w:val="0086726F"/>
    <w:rsid w:val="008673FA"/>
    <w:rsid w:val="00867E6B"/>
    <w:rsid w:val="0087039A"/>
    <w:rsid w:val="00871ACF"/>
    <w:rsid w:val="008721E5"/>
    <w:rsid w:val="008736F6"/>
    <w:rsid w:val="00875B19"/>
    <w:rsid w:val="00876167"/>
    <w:rsid w:val="008814E1"/>
    <w:rsid w:val="00882CDA"/>
    <w:rsid w:val="00883706"/>
    <w:rsid w:val="00884919"/>
    <w:rsid w:val="00885DF1"/>
    <w:rsid w:val="008878E6"/>
    <w:rsid w:val="00887A47"/>
    <w:rsid w:val="008928AC"/>
    <w:rsid w:val="00894B14"/>
    <w:rsid w:val="00897426"/>
    <w:rsid w:val="008A41A7"/>
    <w:rsid w:val="008A6972"/>
    <w:rsid w:val="008B28D1"/>
    <w:rsid w:val="008B3D8B"/>
    <w:rsid w:val="008B3FA4"/>
    <w:rsid w:val="008C0B6A"/>
    <w:rsid w:val="008C13B4"/>
    <w:rsid w:val="008C1F0A"/>
    <w:rsid w:val="008C2213"/>
    <w:rsid w:val="008D1140"/>
    <w:rsid w:val="008D2AD9"/>
    <w:rsid w:val="008D39C0"/>
    <w:rsid w:val="008D4790"/>
    <w:rsid w:val="008D6B5E"/>
    <w:rsid w:val="008E0502"/>
    <w:rsid w:val="008E2C53"/>
    <w:rsid w:val="008E5A60"/>
    <w:rsid w:val="008E5D61"/>
    <w:rsid w:val="008E711B"/>
    <w:rsid w:val="008E74BE"/>
    <w:rsid w:val="008F0D4B"/>
    <w:rsid w:val="008F10B6"/>
    <w:rsid w:val="008F2FBD"/>
    <w:rsid w:val="008F459D"/>
    <w:rsid w:val="008F6BA1"/>
    <w:rsid w:val="00903773"/>
    <w:rsid w:val="00904B7C"/>
    <w:rsid w:val="009066BC"/>
    <w:rsid w:val="009069F8"/>
    <w:rsid w:val="009106E1"/>
    <w:rsid w:val="00911153"/>
    <w:rsid w:val="00912F98"/>
    <w:rsid w:val="00913940"/>
    <w:rsid w:val="00915B8D"/>
    <w:rsid w:val="009244AC"/>
    <w:rsid w:val="00924CF4"/>
    <w:rsid w:val="00930D36"/>
    <w:rsid w:val="00932743"/>
    <w:rsid w:val="00932C22"/>
    <w:rsid w:val="009331B2"/>
    <w:rsid w:val="00935021"/>
    <w:rsid w:val="00935BA2"/>
    <w:rsid w:val="00935FED"/>
    <w:rsid w:val="00937346"/>
    <w:rsid w:val="009403D2"/>
    <w:rsid w:val="00940C5C"/>
    <w:rsid w:val="0094252B"/>
    <w:rsid w:val="009431CE"/>
    <w:rsid w:val="00944A4F"/>
    <w:rsid w:val="00952BE1"/>
    <w:rsid w:val="009564AD"/>
    <w:rsid w:val="00956E5C"/>
    <w:rsid w:val="00962C93"/>
    <w:rsid w:val="00964A7C"/>
    <w:rsid w:val="00965B57"/>
    <w:rsid w:val="00966949"/>
    <w:rsid w:val="00966F39"/>
    <w:rsid w:val="00971F0E"/>
    <w:rsid w:val="00974C55"/>
    <w:rsid w:val="00975418"/>
    <w:rsid w:val="00975764"/>
    <w:rsid w:val="0097613B"/>
    <w:rsid w:val="00976B12"/>
    <w:rsid w:val="009776D7"/>
    <w:rsid w:val="009847B3"/>
    <w:rsid w:val="00990E4E"/>
    <w:rsid w:val="00991C01"/>
    <w:rsid w:val="00991F92"/>
    <w:rsid w:val="00993377"/>
    <w:rsid w:val="00993405"/>
    <w:rsid w:val="00994622"/>
    <w:rsid w:val="00995BBB"/>
    <w:rsid w:val="0099681A"/>
    <w:rsid w:val="00996BBB"/>
    <w:rsid w:val="009A1285"/>
    <w:rsid w:val="009A37AB"/>
    <w:rsid w:val="009A7E93"/>
    <w:rsid w:val="009B0126"/>
    <w:rsid w:val="009B08A0"/>
    <w:rsid w:val="009B1276"/>
    <w:rsid w:val="009B6C8C"/>
    <w:rsid w:val="009C15BA"/>
    <w:rsid w:val="009C36EE"/>
    <w:rsid w:val="009C3DD5"/>
    <w:rsid w:val="009C46E0"/>
    <w:rsid w:val="009C50B2"/>
    <w:rsid w:val="009C6134"/>
    <w:rsid w:val="009C6B19"/>
    <w:rsid w:val="009D3934"/>
    <w:rsid w:val="009E106B"/>
    <w:rsid w:val="009E226A"/>
    <w:rsid w:val="009E5254"/>
    <w:rsid w:val="009E6905"/>
    <w:rsid w:val="009E69D1"/>
    <w:rsid w:val="009E786C"/>
    <w:rsid w:val="009F250F"/>
    <w:rsid w:val="009F3E6E"/>
    <w:rsid w:val="00A03E99"/>
    <w:rsid w:val="00A044BB"/>
    <w:rsid w:val="00A06CA4"/>
    <w:rsid w:val="00A07082"/>
    <w:rsid w:val="00A078A1"/>
    <w:rsid w:val="00A136A9"/>
    <w:rsid w:val="00A148B5"/>
    <w:rsid w:val="00A14AA2"/>
    <w:rsid w:val="00A151DF"/>
    <w:rsid w:val="00A157D3"/>
    <w:rsid w:val="00A2148A"/>
    <w:rsid w:val="00A21518"/>
    <w:rsid w:val="00A22DC7"/>
    <w:rsid w:val="00A23342"/>
    <w:rsid w:val="00A2435B"/>
    <w:rsid w:val="00A27809"/>
    <w:rsid w:val="00A34B4D"/>
    <w:rsid w:val="00A3501A"/>
    <w:rsid w:val="00A45BC7"/>
    <w:rsid w:val="00A47739"/>
    <w:rsid w:val="00A51940"/>
    <w:rsid w:val="00A546B3"/>
    <w:rsid w:val="00A5586C"/>
    <w:rsid w:val="00A600B1"/>
    <w:rsid w:val="00A62E88"/>
    <w:rsid w:val="00A66455"/>
    <w:rsid w:val="00A66749"/>
    <w:rsid w:val="00A7126A"/>
    <w:rsid w:val="00A738E4"/>
    <w:rsid w:val="00A74641"/>
    <w:rsid w:val="00A816FE"/>
    <w:rsid w:val="00A83206"/>
    <w:rsid w:val="00A9425C"/>
    <w:rsid w:val="00A96E47"/>
    <w:rsid w:val="00A97EFB"/>
    <w:rsid w:val="00AA4231"/>
    <w:rsid w:val="00AA44E6"/>
    <w:rsid w:val="00AA7797"/>
    <w:rsid w:val="00AB19B2"/>
    <w:rsid w:val="00AB760F"/>
    <w:rsid w:val="00AB7D9D"/>
    <w:rsid w:val="00AC2E28"/>
    <w:rsid w:val="00AC335A"/>
    <w:rsid w:val="00AC58D8"/>
    <w:rsid w:val="00AC6617"/>
    <w:rsid w:val="00AD0F8E"/>
    <w:rsid w:val="00AD2AD3"/>
    <w:rsid w:val="00AD2DA0"/>
    <w:rsid w:val="00AD38F1"/>
    <w:rsid w:val="00AE1B9A"/>
    <w:rsid w:val="00AE1BB5"/>
    <w:rsid w:val="00AE2E04"/>
    <w:rsid w:val="00AE43C2"/>
    <w:rsid w:val="00AE4516"/>
    <w:rsid w:val="00AE4B02"/>
    <w:rsid w:val="00AE553F"/>
    <w:rsid w:val="00AE737E"/>
    <w:rsid w:val="00B008D3"/>
    <w:rsid w:val="00B01604"/>
    <w:rsid w:val="00B0316C"/>
    <w:rsid w:val="00B03C59"/>
    <w:rsid w:val="00B03CF6"/>
    <w:rsid w:val="00B057A2"/>
    <w:rsid w:val="00B1017C"/>
    <w:rsid w:val="00B10DFD"/>
    <w:rsid w:val="00B12260"/>
    <w:rsid w:val="00B17585"/>
    <w:rsid w:val="00B17770"/>
    <w:rsid w:val="00B17AA1"/>
    <w:rsid w:val="00B17C1A"/>
    <w:rsid w:val="00B20A3F"/>
    <w:rsid w:val="00B2592E"/>
    <w:rsid w:val="00B26D37"/>
    <w:rsid w:val="00B3072C"/>
    <w:rsid w:val="00B315E0"/>
    <w:rsid w:val="00B35E1B"/>
    <w:rsid w:val="00B36692"/>
    <w:rsid w:val="00B37108"/>
    <w:rsid w:val="00B4081E"/>
    <w:rsid w:val="00B41117"/>
    <w:rsid w:val="00B411DA"/>
    <w:rsid w:val="00B44BB4"/>
    <w:rsid w:val="00B45147"/>
    <w:rsid w:val="00B468AC"/>
    <w:rsid w:val="00B50B17"/>
    <w:rsid w:val="00B51CFA"/>
    <w:rsid w:val="00B520DD"/>
    <w:rsid w:val="00B52DF2"/>
    <w:rsid w:val="00B55657"/>
    <w:rsid w:val="00B57DE0"/>
    <w:rsid w:val="00B621D2"/>
    <w:rsid w:val="00B63911"/>
    <w:rsid w:val="00B65EFC"/>
    <w:rsid w:val="00B673C9"/>
    <w:rsid w:val="00B71C02"/>
    <w:rsid w:val="00B76DD7"/>
    <w:rsid w:val="00B802D9"/>
    <w:rsid w:val="00B807DA"/>
    <w:rsid w:val="00B816F7"/>
    <w:rsid w:val="00B81DC6"/>
    <w:rsid w:val="00B83CEF"/>
    <w:rsid w:val="00B86D3F"/>
    <w:rsid w:val="00B875FC"/>
    <w:rsid w:val="00B90A4B"/>
    <w:rsid w:val="00B91041"/>
    <w:rsid w:val="00B92AB2"/>
    <w:rsid w:val="00B93EA5"/>
    <w:rsid w:val="00B94B44"/>
    <w:rsid w:val="00B96720"/>
    <w:rsid w:val="00B96BE0"/>
    <w:rsid w:val="00BA0F28"/>
    <w:rsid w:val="00BA0FCF"/>
    <w:rsid w:val="00BA22FB"/>
    <w:rsid w:val="00BD4059"/>
    <w:rsid w:val="00BD4531"/>
    <w:rsid w:val="00BD5F80"/>
    <w:rsid w:val="00BD68AF"/>
    <w:rsid w:val="00BE24AA"/>
    <w:rsid w:val="00BE25A3"/>
    <w:rsid w:val="00BE4643"/>
    <w:rsid w:val="00BE52A0"/>
    <w:rsid w:val="00BF0702"/>
    <w:rsid w:val="00BF09E2"/>
    <w:rsid w:val="00BF0AF2"/>
    <w:rsid w:val="00BF0FE2"/>
    <w:rsid w:val="00BF4F4A"/>
    <w:rsid w:val="00BF591C"/>
    <w:rsid w:val="00C00544"/>
    <w:rsid w:val="00C014FD"/>
    <w:rsid w:val="00C0163B"/>
    <w:rsid w:val="00C02102"/>
    <w:rsid w:val="00C021A8"/>
    <w:rsid w:val="00C05C96"/>
    <w:rsid w:val="00C15D14"/>
    <w:rsid w:val="00C16BEE"/>
    <w:rsid w:val="00C17B57"/>
    <w:rsid w:val="00C200FE"/>
    <w:rsid w:val="00C20683"/>
    <w:rsid w:val="00C20D1D"/>
    <w:rsid w:val="00C22CC6"/>
    <w:rsid w:val="00C258B8"/>
    <w:rsid w:val="00C305BF"/>
    <w:rsid w:val="00C35E74"/>
    <w:rsid w:val="00C45807"/>
    <w:rsid w:val="00C46491"/>
    <w:rsid w:val="00C524FA"/>
    <w:rsid w:val="00C52547"/>
    <w:rsid w:val="00C566E6"/>
    <w:rsid w:val="00C56FE8"/>
    <w:rsid w:val="00C57E13"/>
    <w:rsid w:val="00C64EA3"/>
    <w:rsid w:val="00C70DEF"/>
    <w:rsid w:val="00C70EAB"/>
    <w:rsid w:val="00C73BFE"/>
    <w:rsid w:val="00C816E2"/>
    <w:rsid w:val="00C81872"/>
    <w:rsid w:val="00C825D3"/>
    <w:rsid w:val="00C82D94"/>
    <w:rsid w:val="00C84A7C"/>
    <w:rsid w:val="00C9442B"/>
    <w:rsid w:val="00C9476A"/>
    <w:rsid w:val="00C968F7"/>
    <w:rsid w:val="00C978D4"/>
    <w:rsid w:val="00CA1AF9"/>
    <w:rsid w:val="00CA4594"/>
    <w:rsid w:val="00CA56D2"/>
    <w:rsid w:val="00CB0615"/>
    <w:rsid w:val="00CB3C41"/>
    <w:rsid w:val="00CB4B55"/>
    <w:rsid w:val="00CB4D22"/>
    <w:rsid w:val="00CB55D4"/>
    <w:rsid w:val="00CB73BF"/>
    <w:rsid w:val="00CC4171"/>
    <w:rsid w:val="00CC44D8"/>
    <w:rsid w:val="00CC7BC0"/>
    <w:rsid w:val="00CD25D5"/>
    <w:rsid w:val="00CD5B75"/>
    <w:rsid w:val="00CE0E3C"/>
    <w:rsid w:val="00CE33F3"/>
    <w:rsid w:val="00CE7C3B"/>
    <w:rsid w:val="00CF18F2"/>
    <w:rsid w:val="00CF273F"/>
    <w:rsid w:val="00CF4F72"/>
    <w:rsid w:val="00CF628B"/>
    <w:rsid w:val="00CF72F6"/>
    <w:rsid w:val="00D04F41"/>
    <w:rsid w:val="00D078D3"/>
    <w:rsid w:val="00D126B0"/>
    <w:rsid w:val="00D14D91"/>
    <w:rsid w:val="00D1563B"/>
    <w:rsid w:val="00D158FD"/>
    <w:rsid w:val="00D165EF"/>
    <w:rsid w:val="00D17208"/>
    <w:rsid w:val="00D17F7B"/>
    <w:rsid w:val="00D21822"/>
    <w:rsid w:val="00D21A60"/>
    <w:rsid w:val="00D2249F"/>
    <w:rsid w:val="00D2398F"/>
    <w:rsid w:val="00D25314"/>
    <w:rsid w:val="00D34487"/>
    <w:rsid w:val="00D34B0D"/>
    <w:rsid w:val="00D37DCD"/>
    <w:rsid w:val="00D47D20"/>
    <w:rsid w:val="00D51158"/>
    <w:rsid w:val="00D54890"/>
    <w:rsid w:val="00D557FE"/>
    <w:rsid w:val="00D57631"/>
    <w:rsid w:val="00D6087B"/>
    <w:rsid w:val="00D635F8"/>
    <w:rsid w:val="00D6400B"/>
    <w:rsid w:val="00D65F07"/>
    <w:rsid w:val="00D66E44"/>
    <w:rsid w:val="00D72588"/>
    <w:rsid w:val="00D73B7E"/>
    <w:rsid w:val="00D740DF"/>
    <w:rsid w:val="00D804B2"/>
    <w:rsid w:val="00D82A0F"/>
    <w:rsid w:val="00D82D86"/>
    <w:rsid w:val="00D8313A"/>
    <w:rsid w:val="00D83507"/>
    <w:rsid w:val="00D83535"/>
    <w:rsid w:val="00D87B4D"/>
    <w:rsid w:val="00D95BD0"/>
    <w:rsid w:val="00DA7E73"/>
    <w:rsid w:val="00DB0DF2"/>
    <w:rsid w:val="00DB4012"/>
    <w:rsid w:val="00DB7207"/>
    <w:rsid w:val="00DC1858"/>
    <w:rsid w:val="00DC54EB"/>
    <w:rsid w:val="00DD36CF"/>
    <w:rsid w:val="00DD42F4"/>
    <w:rsid w:val="00DD6F19"/>
    <w:rsid w:val="00DD7AEF"/>
    <w:rsid w:val="00DE02DF"/>
    <w:rsid w:val="00DE1784"/>
    <w:rsid w:val="00DE6DFA"/>
    <w:rsid w:val="00DF442D"/>
    <w:rsid w:val="00DF6116"/>
    <w:rsid w:val="00DF6EAE"/>
    <w:rsid w:val="00DF7E01"/>
    <w:rsid w:val="00E00E7D"/>
    <w:rsid w:val="00E10612"/>
    <w:rsid w:val="00E14270"/>
    <w:rsid w:val="00E1613A"/>
    <w:rsid w:val="00E22C8D"/>
    <w:rsid w:val="00E236C3"/>
    <w:rsid w:val="00E307ED"/>
    <w:rsid w:val="00E31C22"/>
    <w:rsid w:val="00E33FD6"/>
    <w:rsid w:val="00E40D6A"/>
    <w:rsid w:val="00E435E6"/>
    <w:rsid w:val="00E44C01"/>
    <w:rsid w:val="00E46944"/>
    <w:rsid w:val="00E5156A"/>
    <w:rsid w:val="00E53BB0"/>
    <w:rsid w:val="00E574AC"/>
    <w:rsid w:val="00E61C85"/>
    <w:rsid w:val="00E663BA"/>
    <w:rsid w:val="00E66909"/>
    <w:rsid w:val="00E704DF"/>
    <w:rsid w:val="00E729A9"/>
    <w:rsid w:val="00E72D7C"/>
    <w:rsid w:val="00E738CC"/>
    <w:rsid w:val="00E76D1D"/>
    <w:rsid w:val="00E775F5"/>
    <w:rsid w:val="00E82F4A"/>
    <w:rsid w:val="00E8353D"/>
    <w:rsid w:val="00E8593A"/>
    <w:rsid w:val="00E87BB8"/>
    <w:rsid w:val="00E87C97"/>
    <w:rsid w:val="00E916FF"/>
    <w:rsid w:val="00E9564C"/>
    <w:rsid w:val="00E97C48"/>
    <w:rsid w:val="00EA45DE"/>
    <w:rsid w:val="00EA57B7"/>
    <w:rsid w:val="00EB1C90"/>
    <w:rsid w:val="00EB1FE9"/>
    <w:rsid w:val="00EB4E29"/>
    <w:rsid w:val="00EB5511"/>
    <w:rsid w:val="00EB5B0E"/>
    <w:rsid w:val="00EB7E67"/>
    <w:rsid w:val="00EB7F81"/>
    <w:rsid w:val="00EC04A4"/>
    <w:rsid w:val="00EC1759"/>
    <w:rsid w:val="00EC211A"/>
    <w:rsid w:val="00EC358C"/>
    <w:rsid w:val="00EC4983"/>
    <w:rsid w:val="00ED02A7"/>
    <w:rsid w:val="00ED31AB"/>
    <w:rsid w:val="00ED52EF"/>
    <w:rsid w:val="00ED6440"/>
    <w:rsid w:val="00ED747D"/>
    <w:rsid w:val="00EE19C0"/>
    <w:rsid w:val="00EE4933"/>
    <w:rsid w:val="00EE58C2"/>
    <w:rsid w:val="00EE62ED"/>
    <w:rsid w:val="00EF0FB8"/>
    <w:rsid w:val="00EF23B0"/>
    <w:rsid w:val="00EF306B"/>
    <w:rsid w:val="00EF57BB"/>
    <w:rsid w:val="00EF5BB7"/>
    <w:rsid w:val="00EF5E97"/>
    <w:rsid w:val="00EF7427"/>
    <w:rsid w:val="00EF75E3"/>
    <w:rsid w:val="00F02C33"/>
    <w:rsid w:val="00F03BC4"/>
    <w:rsid w:val="00F04429"/>
    <w:rsid w:val="00F04BD9"/>
    <w:rsid w:val="00F1425C"/>
    <w:rsid w:val="00F15653"/>
    <w:rsid w:val="00F15742"/>
    <w:rsid w:val="00F165C8"/>
    <w:rsid w:val="00F17A47"/>
    <w:rsid w:val="00F220B7"/>
    <w:rsid w:val="00F2270B"/>
    <w:rsid w:val="00F24FF4"/>
    <w:rsid w:val="00F30232"/>
    <w:rsid w:val="00F3023B"/>
    <w:rsid w:val="00F35E0D"/>
    <w:rsid w:val="00F37427"/>
    <w:rsid w:val="00F40E17"/>
    <w:rsid w:val="00F43A1E"/>
    <w:rsid w:val="00F43D79"/>
    <w:rsid w:val="00F46B24"/>
    <w:rsid w:val="00F475AE"/>
    <w:rsid w:val="00F50042"/>
    <w:rsid w:val="00F53EFB"/>
    <w:rsid w:val="00F5482F"/>
    <w:rsid w:val="00F55D17"/>
    <w:rsid w:val="00F6123E"/>
    <w:rsid w:val="00F61DB6"/>
    <w:rsid w:val="00F61E78"/>
    <w:rsid w:val="00F718B0"/>
    <w:rsid w:val="00F71B20"/>
    <w:rsid w:val="00F722D3"/>
    <w:rsid w:val="00F73D82"/>
    <w:rsid w:val="00F743C1"/>
    <w:rsid w:val="00F77BA6"/>
    <w:rsid w:val="00F82045"/>
    <w:rsid w:val="00F82EE3"/>
    <w:rsid w:val="00F85401"/>
    <w:rsid w:val="00F8688F"/>
    <w:rsid w:val="00F8761F"/>
    <w:rsid w:val="00F9051A"/>
    <w:rsid w:val="00F93A25"/>
    <w:rsid w:val="00F95663"/>
    <w:rsid w:val="00F96608"/>
    <w:rsid w:val="00F96D33"/>
    <w:rsid w:val="00FA38F1"/>
    <w:rsid w:val="00FA5A5A"/>
    <w:rsid w:val="00FA5FDD"/>
    <w:rsid w:val="00FB0CFC"/>
    <w:rsid w:val="00FB24A3"/>
    <w:rsid w:val="00FB3DB7"/>
    <w:rsid w:val="00FB448F"/>
    <w:rsid w:val="00FB6557"/>
    <w:rsid w:val="00FB70B1"/>
    <w:rsid w:val="00FC1FE8"/>
    <w:rsid w:val="00FC243D"/>
    <w:rsid w:val="00FC2C8D"/>
    <w:rsid w:val="00FC3DEF"/>
    <w:rsid w:val="00FC3ECF"/>
    <w:rsid w:val="00FC7AC4"/>
    <w:rsid w:val="00FD0FC3"/>
    <w:rsid w:val="00FD4A74"/>
    <w:rsid w:val="00FE038B"/>
    <w:rsid w:val="00FE14B2"/>
    <w:rsid w:val="00FE2C2F"/>
    <w:rsid w:val="00FE3708"/>
    <w:rsid w:val="00FF20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7B60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Balk1">
    <w:name w:val="heading 1"/>
    <w:basedOn w:val="Normal"/>
    <w:next w:val="Normal"/>
    <w:link w:val="Balk1Char"/>
    <w:uiPriority w:val="9"/>
    <w:qFormat/>
    <w:rsid w:val="005319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aliases w:val="List Paragraph1,Recommendation,List Paragraph11,Bulleted Para,NFP GP Bulleted List,FooterText,numbered,Paragraphe de liste1,Bulletr List Paragraph,列出段落1,List Paragraph2,List Paragraph21,Listeafsnit1,Parágrafo da Lista1,リスト段落1,L,Text,列出段落"/>
    <w:basedOn w:val="Normal"/>
    <w:link w:val="ListeParagrafChar"/>
    <w:uiPriority w:val="34"/>
    <w:qFormat/>
    <w:rsid w:val="00962C93"/>
    <w:pPr>
      <w:ind w:left="720"/>
      <w:contextualSpacing/>
    </w:pPr>
  </w:style>
  <w:style w:type="paragraph" w:styleId="stBilgi">
    <w:name w:val="header"/>
    <w:basedOn w:val="Normal"/>
    <w:link w:val="stBilgiChar"/>
    <w:uiPriority w:val="99"/>
    <w:unhideWhenUsed/>
    <w:rsid w:val="00FA5A5A"/>
    <w:pPr>
      <w:tabs>
        <w:tab w:val="center" w:pos="4680"/>
        <w:tab w:val="right" w:pos="9360"/>
      </w:tabs>
      <w:spacing w:after="0" w:line="240" w:lineRule="auto"/>
    </w:pPr>
  </w:style>
  <w:style w:type="character" w:customStyle="1" w:styleId="stBilgiChar">
    <w:name w:val="Üst Bilgi Char"/>
    <w:basedOn w:val="VarsaylanParagrafYazTipi"/>
    <w:link w:val="stBilgi"/>
    <w:uiPriority w:val="99"/>
    <w:rsid w:val="00FA5A5A"/>
  </w:style>
  <w:style w:type="paragraph" w:styleId="AltBilgi">
    <w:name w:val="footer"/>
    <w:basedOn w:val="Normal"/>
    <w:link w:val="AltBilgiChar"/>
    <w:uiPriority w:val="99"/>
    <w:unhideWhenUsed/>
    <w:rsid w:val="00FA5A5A"/>
    <w:pPr>
      <w:tabs>
        <w:tab w:val="center" w:pos="4680"/>
        <w:tab w:val="right" w:pos="9360"/>
      </w:tabs>
      <w:spacing w:after="0" w:line="240" w:lineRule="auto"/>
    </w:pPr>
  </w:style>
  <w:style w:type="character" w:customStyle="1" w:styleId="AltBilgiChar">
    <w:name w:val="Alt Bilgi Char"/>
    <w:basedOn w:val="VarsaylanParagrafYazTipi"/>
    <w:link w:val="AltBilgi"/>
    <w:uiPriority w:val="99"/>
    <w:rsid w:val="00FA5A5A"/>
  </w:style>
  <w:style w:type="character" w:styleId="AklamaBavurusu">
    <w:name w:val="annotation reference"/>
    <w:basedOn w:val="VarsaylanParagrafYazTipi"/>
    <w:uiPriority w:val="99"/>
    <w:semiHidden/>
    <w:unhideWhenUsed/>
    <w:rsid w:val="005D6123"/>
    <w:rPr>
      <w:sz w:val="16"/>
      <w:szCs w:val="16"/>
    </w:rPr>
  </w:style>
  <w:style w:type="paragraph" w:styleId="AklamaMetni">
    <w:name w:val="annotation text"/>
    <w:basedOn w:val="Normal"/>
    <w:link w:val="AklamaMetniChar"/>
    <w:uiPriority w:val="99"/>
    <w:semiHidden/>
    <w:unhideWhenUsed/>
    <w:rsid w:val="005D6123"/>
    <w:pPr>
      <w:spacing w:line="240" w:lineRule="auto"/>
    </w:pPr>
    <w:rPr>
      <w:sz w:val="20"/>
      <w:szCs w:val="20"/>
    </w:rPr>
  </w:style>
  <w:style w:type="character" w:customStyle="1" w:styleId="AklamaMetniChar">
    <w:name w:val="Açıklama Metni Char"/>
    <w:basedOn w:val="VarsaylanParagrafYazTipi"/>
    <w:link w:val="AklamaMetni"/>
    <w:uiPriority w:val="99"/>
    <w:semiHidden/>
    <w:rsid w:val="005D6123"/>
    <w:rPr>
      <w:sz w:val="20"/>
      <w:szCs w:val="20"/>
    </w:rPr>
  </w:style>
  <w:style w:type="paragraph" w:styleId="AklamaKonusu">
    <w:name w:val="annotation subject"/>
    <w:basedOn w:val="AklamaMetni"/>
    <w:next w:val="AklamaMetni"/>
    <w:link w:val="AklamaKonusuChar"/>
    <w:uiPriority w:val="99"/>
    <w:semiHidden/>
    <w:unhideWhenUsed/>
    <w:rsid w:val="005D6123"/>
    <w:rPr>
      <w:b/>
      <w:bCs/>
    </w:rPr>
  </w:style>
  <w:style w:type="character" w:customStyle="1" w:styleId="AklamaKonusuChar">
    <w:name w:val="Açıklama Konusu Char"/>
    <w:basedOn w:val="AklamaMetniChar"/>
    <w:link w:val="AklamaKonusu"/>
    <w:uiPriority w:val="99"/>
    <w:semiHidden/>
    <w:rsid w:val="005D6123"/>
    <w:rPr>
      <w:b/>
      <w:bCs/>
      <w:sz w:val="20"/>
      <w:szCs w:val="20"/>
    </w:rPr>
  </w:style>
  <w:style w:type="paragraph" w:styleId="BalonMetni">
    <w:name w:val="Balloon Text"/>
    <w:basedOn w:val="Normal"/>
    <w:link w:val="BalonMetniChar"/>
    <w:uiPriority w:val="99"/>
    <w:semiHidden/>
    <w:unhideWhenUsed/>
    <w:rsid w:val="005D6123"/>
    <w:pPr>
      <w:spacing w:after="0" w:line="240" w:lineRule="auto"/>
    </w:pPr>
    <w:rPr>
      <w:rFonts w:ascii="MS Shell Dlg" w:hAnsi="MS Shell Dlg" w:cs="MS Shell Dlg"/>
      <w:sz w:val="18"/>
      <w:szCs w:val="18"/>
    </w:rPr>
  </w:style>
  <w:style w:type="character" w:customStyle="1" w:styleId="BalonMetniChar">
    <w:name w:val="Balon Metni Char"/>
    <w:basedOn w:val="VarsaylanParagrafYazTipi"/>
    <w:link w:val="BalonMetni"/>
    <w:uiPriority w:val="99"/>
    <w:semiHidden/>
    <w:rsid w:val="005D6123"/>
    <w:rPr>
      <w:rFonts w:ascii="MS Shell Dlg" w:hAnsi="MS Shell Dlg" w:cs="MS Shell Dlg"/>
      <w:sz w:val="18"/>
      <w:szCs w:val="18"/>
    </w:rPr>
  </w:style>
  <w:style w:type="paragraph" w:styleId="DipnotMetni">
    <w:name w:val="footnote text"/>
    <w:basedOn w:val="Normal"/>
    <w:link w:val="DipnotMetniChar"/>
    <w:uiPriority w:val="99"/>
    <w:unhideWhenUsed/>
    <w:rsid w:val="00F04429"/>
    <w:pPr>
      <w:spacing w:after="0" w:line="240" w:lineRule="auto"/>
    </w:pPr>
    <w:rPr>
      <w:sz w:val="20"/>
      <w:szCs w:val="20"/>
    </w:rPr>
  </w:style>
  <w:style w:type="character" w:customStyle="1" w:styleId="DipnotMetniChar">
    <w:name w:val="Dipnot Metni Char"/>
    <w:basedOn w:val="VarsaylanParagrafYazTipi"/>
    <w:link w:val="DipnotMetni"/>
    <w:uiPriority w:val="99"/>
    <w:rsid w:val="00F04429"/>
    <w:rPr>
      <w:sz w:val="20"/>
      <w:szCs w:val="20"/>
    </w:rPr>
  </w:style>
  <w:style w:type="character" w:styleId="DipnotBavurusu">
    <w:name w:val="footnote reference"/>
    <w:basedOn w:val="VarsaylanParagrafYazTipi"/>
    <w:uiPriority w:val="99"/>
    <w:semiHidden/>
    <w:unhideWhenUsed/>
    <w:rsid w:val="00F04429"/>
    <w:rPr>
      <w:vertAlign w:val="superscript"/>
    </w:rPr>
  </w:style>
  <w:style w:type="character" w:customStyle="1" w:styleId="Balk1Char">
    <w:name w:val="Başlık 1 Char"/>
    <w:basedOn w:val="VarsaylanParagrafYazTipi"/>
    <w:link w:val="Balk1"/>
    <w:uiPriority w:val="9"/>
    <w:rsid w:val="0053195F"/>
    <w:rPr>
      <w:rFonts w:asciiTheme="majorHAnsi" w:eastAsiaTheme="majorEastAsia" w:hAnsiTheme="majorHAnsi" w:cstheme="majorBidi"/>
      <w:color w:val="2E74B5" w:themeColor="accent1" w:themeShade="BF"/>
      <w:sz w:val="32"/>
      <w:szCs w:val="32"/>
    </w:rPr>
  </w:style>
  <w:style w:type="character" w:styleId="Kpr">
    <w:name w:val="Hyperlink"/>
    <w:basedOn w:val="VarsaylanParagrafYazTipi"/>
    <w:uiPriority w:val="99"/>
    <w:unhideWhenUsed/>
    <w:rsid w:val="0053195F"/>
    <w:rPr>
      <w:color w:val="0000FF"/>
      <w:u w:val="single"/>
    </w:rPr>
  </w:style>
  <w:style w:type="paragraph" w:styleId="T2">
    <w:name w:val="toc 2"/>
    <w:basedOn w:val="Normal"/>
    <w:next w:val="Normal"/>
    <w:autoRedefine/>
    <w:uiPriority w:val="39"/>
    <w:rsid w:val="0053195F"/>
    <w:pPr>
      <w:tabs>
        <w:tab w:val="right" w:leader="dot" w:pos="9360"/>
      </w:tabs>
      <w:spacing w:after="0" w:line="240" w:lineRule="auto"/>
      <w:ind w:left="1440" w:right="720" w:hanging="720"/>
    </w:pPr>
    <w:rPr>
      <w:rFonts w:ascii="Times New Roman" w:eastAsia="Times New Roman" w:hAnsi="Times New Roman" w:cs="Times New Roman"/>
      <w:kern w:val="24"/>
      <w:sz w:val="24"/>
      <w:szCs w:val="24"/>
    </w:rPr>
  </w:style>
  <w:style w:type="paragraph" w:styleId="TBal">
    <w:name w:val="TOC Heading"/>
    <w:basedOn w:val="Normal"/>
    <w:uiPriority w:val="39"/>
    <w:qFormat/>
    <w:rsid w:val="0053195F"/>
    <w:pPr>
      <w:spacing w:after="240" w:line="240" w:lineRule="auto"/>
      <w:jc w:val="center"/>
    </w:pPr>
    <w:rPr>
      <w:rFonts w:ascii="Times New Roman Bold" w:eastAsia="Times New Roman" w:hAnsi="Times New Roman Bold" w:cs="Times New Roman Bold"/>
      <w:b/>
      <w:bCs/>
      <w:caps/>
      <w:kern w:val="24"/>
      <w:sz w:val="24"/>
      <w:szCs w:val="24"/>
    </w:rPr>
  </w:style>
  <w:style w:type="paragraph" w:styleId="T1">
    <w:name w:val="toc 1"/>
    <w:basedOn w:val="Normal"/>
    <w:next w:val="Normal"/>
    <w:autoRedefine/>
    <w:uiPriority w:val="39"/>
    <w:unhideWhenUsed/>
    <w:rsid w:val="00990E4E"/>
    <w:pPr>
      <w:spacing w:after="100"/>
    </w:pPr>
    <w:rPr>
      <w:rFonts w:ascii="Times New Roman" w:hAnsi="Times New Roman"/>
      <w:sz w:val="24"/>
    </w:rPr>
  </w:style>
  <w:style w:type="paragraph" w:customStyle="1" w:styleId="Style1">
    <w:name w:val="Style1"/>
    <w:basedOn w:val="Normal"/>
    <w:link w:val="Style1Char"/>
    <w:qFormat/>
    <w:rsid w:val="00D2249F"/>
    <w:pPr>
      <w:jc w:val="center"/>
    </w:pPr>
    <w:rPr>
      <w:rFonts w:ascii="Times New Roman" w:hAnsi="Times New Roman" w:cs="Times New Roman"/>
      <w:sz w:val="24"/>
      <w:szCs w:val="24"/>
    </w:rPr>
  </w:style>
  <w:style w:type="paragraph" w:customStyle="1" w:styleId="Style2">
    <w:name w:val="Style2"/>
    <w:basedOn w:val="Balk1"/>
    <w:link w:val="Style2Char"/>
    <w:qFormat/>
    <w:rsid w:val="00D2249F"/>
    <w:pPr>
      <w:spacing w:before="120"/>
      <w:jc w:val="center"/>
    </w:pPr>
    <w:rPr>
      <w:rFonts w:ascii="Times New Roman" w:hAnsi="Times New Roman"/>
      <w:b/>
      <w:color w:val="auto"/>
      <w:sz w:val="24"/>
    </w:rPr>
  </w:style>
  <w:style w:type="character" w:customStyle="1" w:styleId="Style1Char">
    <w:name w:val="Style1 Char"/>
    <w:basedOn w:val="VarsaylanParagrafYazTipi"/>
    <w:link w:val="Style1"/>
    <w:rsid w:val="00D2249F"/>
    <w:rPr>
      <w:rFonts w:ascii="Times New Roman" w:hAnsi="Times New Roman" w:cs="Times New Roman"/>
      <w:sz w:val="24"/>
      <w:szCs w:val="24"/>
    </w:rPr>
  </w:style>
  <w:style w:type="character" w:customStyle="1" w:styleId="Style2Char">
    <w:name w:val="Style2 Char"/>
    <w:basedOn w:val="Balk1Char"/>
    <w:link w:val="Style2"/>
    <w:rsid w:val="00D2249F"/>
    <w:rPr>
      <w:rFonts w:ascii="Times New Roman" w:eastAsiaTheme="majorEastAsia" w:hAnsi="Times New Roman" w:cstheme="majorBidi"/>
      <w:b/>
      <w:color w:val="2E74B5" w:themeColor="accent1" w:themeShade="BF"/>
      <w:sz w:val="24"/>
      <w:szCs w:val="32"/>
    </w:rPr>
  </w:style>
  <w:style w:type="paragraph" w:styleId="T3">
    <w:name w:val="toc 3"/>
    <w:basedOn w:val="Normal"/>
    <w:next w:val="Normal"/>
    <w:autoRedefine/>
    <w:uiPriority w:val="39"/>
    <w:unhideWhenUsed/>
    <w:rsid w:val="00990E4E"/>
    <w:pPr>
      <w:spacing w:after="100"/>
      <w:ind w:left="440"/>
    </w:pPr>
    <w:rPr>
      <w:rFonts w:ascii="Times New Roman" w:eastAsiaTheme="minorEastAsia" w:hAnsi="Times New Roman" w:cs="Times New Roman"/>
      <w:sz w:val="24"/>
    </w:rPr>
  </w:style>
  <w:style w:type="character" w:customStyle="1" w:styleId="ListeParagrafChar">
    <w:name w:val="Liste Paragraf Char"/>
    <w:aliases w:val="List Paragraph1 Char,Recommendation Char,List Paragraph11 Char,Bulleted Para Char,NFP GP Bulleted List Char,FooterText Char,numbered Char,Paragraphe de liste1 Char,Bulletr List Paragraph Char,列出段落1 Char,List Paragraph2 Char,L Char"/>
    <w:link w:val="ListeParagraf"/>
    <w:uiPriority w:val="34"/>
    <w:qFormat/>
    <w:locked/>
    <w:rsid w:val="00355A28"/>
  </w:style>
  <w:style w:type="paragraph" w:customStyle="1" w:styleId="Tiret0">
    <w:name w:val="Tiret 0"/>
    <w:basedOn w:val="Normal"/>
    <w:rsid w:val="00C825D3"/>
    <w:pPr>
      <w:numPr>
        <w:numId w:val="1"/>
      </w:numPr>
      <w:spacing w:before="120" w:after="120" w:line="240" w:lineRule="auto"/>
      <w:jc w:val="both"/>
    </w:pPr>
    <w:rPr>
      <w:rFonts w:ascii="Times New Roman" w:eastAsia="Times New Roman" w:hAnsi="Times New Roman" w:cs="Times New Roman"/>
      <w:sz w:val="24"/>
      <w:szCs w:val="24"/>
      <w:lang w:val="en-GB" w:eastAsia="zh-CN"/>
    </w:rPr>
  </w:style>
  <w:style w:type="paragraph" w:styleId="Dzeltme">
    <w:name w:val="Revision"/>
    <w:hidden/>
    <w:uiPriority w:val="99"/>
    <w:semiHidden/>
    <w:rsid w:val="00A22DC7"/>
    <w:pPr>
      <w:spacing w:after="0" w:line="240" w:lineRule="auto"/>
    </w:pPr>
  </w:style>
  <w:style w:type="paragraph" w:customStyle="1" w:styleId="CM1">
    <w:name w:val="CM1"/>
    <w:basedOn w:val="Normal"/>
    <w:next w:val="Normal"/>
    <w:uiPriority w:val="99"/>
    <w:rsid w:val="007D096C"/>
    <w:pPr>
      <w:autoSpaceDE w:val="0"/>
      <w:autoSpaceDN w:val="0"/>
      <w:adjustRightInd w:val="0"/>
      <w:spacing w:after="0" w:line="240" w:lineRule="auto"/>
    </w:pPr>
    <w:rPr>
      <w:rFonts w:ascii="EU Albertina" w:hAnsi="EU Albertina"/>
      <w:sz w:val="24"/>
      <w:szCs w:val="24"/>
    </w:rPr>
  </w:style>
  <w:style w:type="paragraph" w:customStyle="1" w:styleId="CM3">
    <w:name w:val="CM3"/>
    <w:basedOn w:val="Normal"/>
    <w:next w:val="Normal"/>
    <w:uiPriority w:val="99"/>
    <w:rsid w:val="007D096C"/>
    <w:pPr>
      <w:autoSpaceDE w:val="0"/>
      <w:autoSpaceDN w:val="0"/>
      <w:adjustRightInd w:val="0"/>
      <w:spacing w:after="0" w:line="240" w:lineRule="auto"/>
    </w:pPr>
    <w:rPr>
      <w:rFonts w:ascii="EU Albertina" w:hAnsi="EU Albertina"/>
      <w:sz w:val="24"/>
      <w:szCs w:val="24"/>
    </w:rPr>
  </w:style>
  <w:style w:type="paragraph" w:customStyle="1" w:styleId="CM4">
    <w:name w:val="CM4"/>
    <w:basedOn w:val="Normal"/>
    <w:next w:val="Normal"/>
    <w:uiPriority w:val="99"/>
    <w:rsid w:val="007D096C"/>
    <w:pPr>
      <w:autoSpaceDE w:val="0"/>
      <w:autoSpaceDN w:val="0"/>
      <w:adjustRightInd w:val="0"/>
      <w:spacing w:after="0" w:line="240" w:lineRule="auto"/>
    </w:pPr>
    <w:rPr>
      <w:rFonts w:ascii="EU Albertina" w:hAnsi="EU Albertin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8870040">
      <w:bodyDiv w:val="1"/>
      <w:marLeft w:val="0"/>
      <w:marRight w:val="0"/>
      <w:marTop w:val="0"/>
      <w:marBottom w:val="0"/>
      <w:divBdr>
        <w:top w:val="none" w:sz="0" w:space="0" w:color="auto"/>
        <w:left w:val="none" w:sz="0" w:space="0" w:color="auto"/>
        <w:bottom w:val="none" w:sz="0" w:space="0" w:color="auto"/>
        <w:right w:val="none" w:sz="0" w:space="0" w:color="auto"/>
      </w:divBdr>
    </w:div>
    <w:div w:id="2100564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04CDE-B637-41C9-9E0D-8382F49E3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987</Words>
  <Characters>5627</Characters>
  <Application>Microsoft Office Word</Application>
  <DocSecurity>0</DocSecurity>
  <Lines>46</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LinksUpToDate>false</LinksUpToDate>
  <CharactersWithSpaces>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2023-02-24T13:42:00Z</dcterms:created>
  <dcterms:modified xsi:type="dcterms:W3CDTF">2023-03-01T07:04:00Z</dcterms:modified>
</cp:coreProperties>
</file>